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CellMar>
          <w:left w:w="0" w:type="dxa"/>
          <w:right w:w="0" w:type="dxa"/>
        </w:tblCellMar>
        <w:tblLook w:val="04A0" w:firstRow="1" w:lastRow="0" w:firstColumn="1" w:lastColumn="0" w:noHBand="0" w:noVBand="1"/>
      </w:tblPr>
      <w:tblGrid>
        <w:gridCol w:w="10205"/>
      </w:tblGrid>
      <w:tr w:rsidR="00542F27" w:rsidTr="003C4C62">
        <w:trPr>
          <w:jc w:val="center"/>
        </w:trPr>
        <w:tc>
          <w:tcPr>
            <w:tcW w:w="10205" w:type="dxa"/>
            <w:shd w:val="clear" w:color="auto" w:fill="808080" w:themeFill="background1" w:themeFillShade="80"/>
            <w:tcMar>
              <w:top w:w="284" w:type="dxa"/>
              <w:left w:w="284" w:type="dxa"/>
              <w:bottom w:w="284" w:type="dxa"/>
              <w:right w:w="284" w:type="dxa"/>
            </w:tcMar>
          </w:tcPr>
          <w:p w:rsidR="00EF4170" w:rsidRPr="001E7617" w:rsidRDefault="003C4C62" w:rsidP="00EF4170">
            <w:pPr>
              <w:rPr>
                <w:color w:val="FFFFFF" w:themeColor="background1"/>
                <w:sz w:val="28"/>
                <w:szCs w:val="28"/>
                <w:lang w:val="fr-FR"/>
              </w:rPr>
            </w:pPr>
            <w:bookmarkStart w:id="0" w:name="_GoBack"/>
            <w:bookmarkEnd w:id="0"/>
            <w:r>
              <w:rPr>
                <w:b/>
                <w:noProof/>
                <w:color w:val="FFFFFF" w:themeColor="background1"/>
                <w:sz w:val="28"/>
                <w:szCs w:val="28"/>
                <w:lang w:val="es-AR" w:eastAsia="es-AR"/>
              </w:rPr>
              <w:drawing>
                <wp:anchor distT="0" distB="0" distL="114300" distR="114300" simplePos="0" relativeHeight="251698176" behindDoc="0" locked="0" layoutInCell="1" allowOverlap="1" wp14:anchorId="73894487" wp14:editId="7416E786">
                  <wp:simplePos x="723900" y="542925"/>
                  <wp:positionH relativeFrom="margin">
                    <wp:align>right</wp:align>
                  </wp:positionH>
                  <wp:positionV relativeFrom="margin">
                    <wp:align>top</wp:align>
                  </wp:positionV>
                  <wp:extent cx="619125" cy="51752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922" cy="520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617" w:rsidRPr="001E7617">
              <w:rPr>
                <w:b/>
                <w:color w:val="FFFFFF" w:themeColor="background1"/>
                <w:sz w:val="28"/>
                <w:szCs w:val="28"/>
                <w:lang w:val="fr-FR"/>
              </w:rPr>
              <w:t>Nom du pays</w:t>
            </w:r>
            <w:r w:rsidR="00415076" w:rsidRPr="001E7617">
              <w:rPr>
                <w:b/>
                <w:color w:val="FFFFFF" w:themeColor="background1"/>
                <w:sz w:val="28"/>
                <w:szCs w:val="28"/>
                <w:lang w:val="fr-FR"/>
              </w:rPr>
              <w:t>:</w:t>
            </w:r>
            <w:r w:rsidR="00415076" w:rsidRPr="001E7617">
              <w:rPr>
                <w:color w:val="FFFFFF" w:themeColor="background1"/>
                <w:sz w:val="28"/>
                <w:szCs w:val="28"/>
                <w:lang w:val="fr-FR"/>
              </w:rPr>
              <w:t xml:space="preserve"> </w:t>
            </w:r>
            <w:r w:rsidR="001E7617" w:rsidRPr="001E7617">
              <w:rPr>
                <w:color w:val="FFFFFF" w:themeColor="background1"/>
                <w:sz w:val="28"/>
                <w:szCs w:val="28"/>
                <w:lang w:val="fr-FR"/>
              </w:rPr>
              <w:t>Crise</w:t>
            </w:r>
            <w:r w:rsidR="00EA1584" w:rsidRPr="001E7617">
              <w:rPr>
                <w:color w:val="FFFFFF" w:themeColor="background1"/>
                <w:sz w:val="28"/>
                <w:szCs w:val="28"/>
                <w:lang w:val="fr-FR"/>
              </w:rPr>
              <w:t xml:space="preserve"> </w:t>
            </w:r>
          </w:p>
          <w:p w:rsidR="001E7617" w:rsidRPr="001E7617" w:rsidRDefault="001E7617" w:rsidP="007A5C38">
            <w:pPr>
              <w:spacing w:after="60"/>
              <w:rPr>
                <w:color w:val="FFFFFF" w:themeColor="background1"/>
                <w:sz w:val="24"/>
                <w:szCs w:val="24"/>
                <w:lang w:val="fr-FR"/>
              </w:rPr>
            </w:pPr>
            <w:r w:rsidRPr="001E7617">
              <w:rPr>
                <w:color w:val="FFFFFF" w:themeColor="background1"/>
                <w:sz w:val="24"/>
                <w:szCs w:val="24"/>
                <w:lang w:val="fr-FR"/>
              </w:rPr>
              <w:t>Bureau du Coordonnateur résident</w:t>
            </w:r>
            <w:r>
              <w:rPr>
                <w:color w:val="FFFFFF" w:themeColor="background1"/>
                <w:sz w:val="24"/>
                <w:szCs w:val="24"/>
                <w:lang w:val="fr-FR"/>
              </w:rPr>
              <w:t xml:space="preserve"> | Rapport de situation n° XX</w:t>
            </w:r>
          </w:p>
          <w:p w:rsidR="00542F27" w:rsidRPr="007A5C38" w:rsidRDefault="001E7617" w:rsidP="001E7617">
            <w:pPr>
              <w:rPr>
                <w:sz w:val="16"/>
                <w:szCs w:val="16"/>
              </w:rPr>
            </w:pPr>
            <w:r w:rsidRPr="001E7617">
              <w:rPr>
                <w:color w:val="FFFFFF" w:themeColor="background1"/>
                <w:sz w:val="16"/>
                <w:szCs w:val="16"/>
                <w:lang w:val="fr-FR"/>
              </w:rPr>
              <w:t xml:space="preserve"> </w:t>
            </w:r>
            <w:r w:rsidR="00EA1584" w:rsidRPr="007A5C38">
              <w:rPr>
                <w:color w:val="FFFFFF" w:themeColor="background1"/>
                <w:sz w:val="16"/>
                <w:szCs w:val="16"/>
              </w:rPr>
              <w:t>(</w:t>
            </w:r>
            <w:r>
              <w:rPr>
                <w:color w:val="FFFFFF" w:themeColor="background1"/>
                <w:sz w:val="16"/>
                <w:szCs w:val="16"/>
              </w:rPr>
              <w:t>jj / mm / aaaa</w:t>
            </w:r>
            <w:r w:rsidR="00EA1584" w:rsidRPr="007A5C38">
              <w:rPr>
                <w:color w:val="FFFFFF" w:themeColor="background1"/>
                <w:sz w:val="16"/>
                <w:szCs w:val="16"/>
              </w:rPr>
              <w:t>)</w:t>
            </w:r>
            <w:r w:rsidR="003C4C62" w:rsidRPr="007A5C38">
              <w:rPr>
                <w:noProof/>
                <w:sz w:val="16"/>
                <w:szCs w:val="16"/>
                <w:lang w:val="en-GB" w:eastAsia="en-GB"/>
              </w:rPr>
              <w:t xml:space="preserve"> </w:t>
            </w:r>
          </w:p>
        </w:tc>
      </w:tr>
    </w:tbl>
    <w:p w:rsidR="00626780" w:rsidRDefault="00626780"/>
    <w:p w:rsidR="00542F27" w:rsidRPr="00133179" w:rsidRDefault="001E7617" w:rsidP="001E7617">
      <w:pPr>
        <w:rPr>
          <w:rStyle w:val="ochablue"/>
          <w:sz w:val="16"/>
          <w:szCs w:val="16"/>
          <w:lang w:val="fr-CH"/>
        </w:rPr>
      </w:pPr>
      <w:r w:rsidRPr="00D01248">
        <w:rPr>
          <w:rStyle w:val="ochablue"/>
          <w:sz w:val="16"/>
          <w:szCs w:val="16"/>
          <w:lang w:val="fr-FR"/>
        </w:rPr>
        <w:t xml:space="preserve">Ce rapport a été produit par </w:t>
      </w:r>
      <w:r>
        <w:rPr>
          <w:rStyle w:val="ochablue"/>
          <w:sz w:val="16"/>
          <w:szCs w:val="16"/>
          <w:lang w:val="fr-FR"/>
        </w:rPr>
        <w:t>le Bureau du Coordonnateur résident</w:t>
      </w:r>
      <w:r w:rsidRPr="00D01248">
        <w:rPr>
          <w:rStyle w:val="ochablue"/>
          <w:sz w:val="16"/>
          <w:szCs w:val="16"/>
          <w:lang w:val="fr-FR"/>
        </w:rPr>
        <w:t xml:space="preserve"> en collaboration avec </w:t>
      </w:r>
      <w:r>
        <w:rPr>
          <w:rStyle w:val="ochablue"/>
          <w:sz w:val="16"/>
          <w:szCs w:val="16"/>
          <w:lang w:val="fr-FR"/>
        </w:rPr>
        <w:t>l</w:t>
      </w:r>
      <w:r w:rsidRPr="00D01248">
        <w:rPr>
          <w:rStyle w:val="ochablue"/>
          <w:sz w:val="16"/>
          <w:szCs w:val="16"/>
          <w:lang w:val="fr-FR"/>
        </w:rPr>
        <w:t xml:space="preserve">es partenaires humanitaires. Il a été publié par </w:t>
      </w:r>
      <w:r w:rsidRPr="001E7617">
        <w:rPr>
          <w:rStyle w:val="ochablue"/>
          <w:sz w:val="16"/>
          <w:szCs w:val="16"/>
          <w:lang w:val="fr-FR"/>
        </w:rPr>
        <w:t xml:space="preserve">[XXXX] </w:t>
      </w:r>
      <w:r w:rsidRPr="00D01248">
        <w:rPr>
          <w:rStyle w:val="ochablue"/>
          <w:sz w:val="16"/>
          <w:szCs w:val="16"/>
          <w:lang w:val="fr-FR"/>
        </w:rPr>
        <w:t xml:space="preserve">et couvre la période du </w:t>
      </w:r>
      <w:r>
        <w:rPr>
          <w:rStyle w:val="ochablue"/>
          <w:sz w:val="16"/>
          <w:szCs w:val="16"/>
          <w:lang w:val="fr-FR"/>
        </w:rPr>
        <w:t>jj</w:t>
      </w:r>
      <w:r w:rsidRPr="00D01248">
        <w:rPr>
          <w:rStyle w:val="ochablue"/>
          <w:sz w:val="16"/>
          <w:szCs w:val="16"/>
          <w:lang w:val="fr-FR"/>
        </w:rPr>
        <w:t xml:space="preserve"> au </w:t>
      </w:r>
      <w:r>
        <w:rPr>
          <w:rStyle w:val="ochablue"/>
          <w:sz w:val="16"/>
          <w:szCs w:val="16"/>
          <w:lang w:val="fr-FR"/>
        </w:rPr>
        <w:t>jj /</w:t>
      </w:r>
      <w:r w:rsidRPr="00D01248">
        <w:rPr>
          <w:rStyle w:val="ochablue"/>
          <w:sz w:val="16"/>
          <w:szCs w:val="16"/>
          <w:lang w:val="fr-FR"/>
        </w:rPr>
        <w:t xml:space="preserve"> mm</w:t>
      </w:r>
      <w:r>
        <w:rPr>
          <w:rStyle w:val="ochablue"/>
          <w:sz w:val="16"/>
          <w:szCs w:val="16"/>
          <w:lang w:val="fr-FR"/>
        </w:rPr>
        <w:t xml:space="preserve"> / aaaa</w:t>
      </w:r>
      <w:r w:rsidRPr="00D01248">
        <w:rPr>
          <w:rStyle w:val="ochablue"/>
          <w:sz w:val="16"/>
          <w:szCs w:val="16"/>
          <w:lang w:val="fr-FR"/>
        </w:rPr>
        <w:t xml:space="preserve">. Le prochain rapport sera publié vers le </w:t>
      </w:r>
      <w:r>
        <w:rPr>
          <w:rStyle w:val="ochablue"/>
          <w:sz w:val="16"/>
          <w:szCs w:val="16"/>
          <w:lang w:val="fr-FR"/>
        </w:rPr>
        <w:t>jj /</w:t>
      </w:r>
      <w:r w:rsidRPr="00D01248">
        <w:rPr>
          <w:rStyle w:val="ochablue"/>
          <w:sz w:val="16"/>
          <w:szCs w:val="16"/>
          <w:lang w:val="fr-FR"/>
        </w:rPr>
        <w:t xml:space="preserve"> mm</w:t>
      </w:r>
      <w:r>
        <w:rPr>
          <w:rStyle w:val="ochablue"/>
          <w:sz w:val="16"/>
          <w:szCs w:val="16"/>
          <w:lang w:val="fr-FR"/>
        </w:rPr>
        <w:t xml:space="preserve"> / aaaa</w:t>
      </w:r>
      <w:r w:rsidRPr="00D01248">
        <w:rPr>
          <w:rStyle w:val="ochablue"/>
          <w:sz w:val="16"/>
          <w:szCs w:val="16"/>
          <w:lang w:val="fr-FR"/>
        </w:rPr>
        <w:t>.</w:t>
      </w:r>
    </w:p>
    <w:p w:rsidR="006D723E" w:rsidRPr="006D723E" w:rsidRDefault="001E7617" w:rsidP="006D723E">
      <w:pPr>
        <w:pStyle w:val="ochacontentheading"/>
      </w:pPr>
      <w:r>
        <w:t>Faits saillants</w:t>
      </w:r>
    </w:p>
    <w:p w:rsidR="005453BB" w:rsidRPr="00941394" w:rsidRDefault="005453BB" w:rsidP="006D723E">
      <w:pPr>
        <w:pStyle w:val="ochacontenttext"/>
        <w:rPr>
          <w:noProof/>
          <w:lang w:val="en-GB" w:eastAsia="en-GB"/>
        </w:rPr>
      </w:pP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tblGrid>
      <w:tr w:rsidR="005453BB" w:rsidTr="00913C9B">
        <w:trPr>
          <w:jc w:val="right"/>
        </w:trPr>
        <w:tc>
          <w:tcPr>
            <w:tcW w:w="5103" w:type="dxa"/>
          </w:tcPr>
          <w:p w:rsidR="005453BB" w:rsidRDefault="005453BB" w:rsidP="00913C9B">
            <w:pPr>
              <w:pStyle w:val="ochacaption"/>
            </w:pPr>
            <w:r>
              <w:rPr>
                <w:noProof/>
                <w:lang w:val="es-AR" w:eastAsia="es-AR"/>
              </w:rPr>
              <w:drawing>
                <wp:inline distT="0" distB="0" distL="0" distR="0">
                  <wp:extent cx="3132000" cy="3121200"/>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4295" t="4403" r="2147"/>
                          <a:stretch/>
                        </pic:blipFill>
                        <pic:spPr bwMode="auto">
                          <a:xfrm>
                            <a:off x="0" y="0"/>
                            <a:ext cx="3132000" cy="3121200"/>
                          </a:xfrm>
                          <a:prstGeom prst="rect">
                            <a:avLst/>
                          </a:prstGeom>
                          <a:noFill/>
                          <a:ln>
                            <a:noFill/>
                          </a:ln>
                          <a:extLst>
                            <a:ext uri="{53640926-AAD7-44D8-BBD7-CCE9431645EC}">
                              <a14:shadowObscured xmlns:a14="http://schemas.microsoft.com/office/drawing/2010/main"/>
                            </a:ext>
                          </a:extLst>
                        </pic:spPr>
                      </pic:pic>
                    </a:graphicData>
                  </a:graphic>
                </wp:inline>
              </w:drawing>
            </w:r>
          </w:p>
          <w:p w:rsidR="005453BB" w:rsidRDefault="005453BB" w:rsidP="00913C9B">
            <w:pPr>
              <w:pStyle w:val="ochacaption"/>
            </w:pPr>
          </w:p>
          <w:p w:rsidR="00847633" w:rsidRDefault="00847633" w:rsidP="00847633">
            <w:pPr>
              <w:pStyle w:val="ochacaption"/>
            </w:pPr>
            <w:r>
              <w:t>Source: XXXX</w:t>
            </w:r>
          </w:p>
          <w:p w:rsidR="00847633" w:rsidRDefault="00847633" w:rsidP="00847633">
            <w:pPr>
              <w:pStyle w:val="ochacaption"/>
            </w:pPr>
            <w:r w:rsidRPr="00221AA2">
              <w:t>The boundaries and names shown and the designations used on this map do not imply official endorsement or acceptance by the United Nations.</w:t>
            </w:r>
          </w:p>
          <w:p w:rsidR="00847633" w:rsidRPr="006B5BF9" w:rsidRDefault="00847633" w:rsidP="00847633">
            <w:pPr>
              <w:pStyle w:val="ochacaption"/>
              <w:rPr>
                <w:b/>
              </w:rPr>
            </w:pPr>
            <w:r>
              <w:rPr>
                <w:b/>
              </w:rPr>
              <w:t>[</w:t>
            </w:r>
            <w:r w:rsidRPr="006B5BF9">
              <w:rPr>
                <w:b/>
              </w:rPr>
              <w:t xml:space="preserve">Country location maps to be inserted here. They can be downloaded at </w:t>
            </w:r>
            <w:hyperlink r:id="rId14" w:history="1">
              <w:r w:rsidRPr="006B5BF9">
                <w:rPr>
                  <w:rStyle w:val="Hyperlink"/>
                  <w:b/>
                </w:rPr>
                <w:t>http://reliefweb.int/location-maps</w:t>
              </w:r>
            </w:hyperlink>
            <w:r w:rsidRPr="006B5BF9">
              <w:rPr>
                <w:b/>
              </w:rPr>
              <w:t>. Larger A4 maps should be included as a separate attachment.]</w:t>
            </w:r>
          </w:p>
          <w:p w:rsidR="005453BB" w:rsidRPr="00A578DF" w:rsidRDefault="005453BB" w:rsidP="00913C9B">
            <w:pPr>
              <w:pStyle w:val="ochacaption"/>
              <w:rPr>
                <w:b/>
              </w:rPr>
            </w:pPr>
          </w:p>
        </w:tc>
      </w:tr>
    </w:tbl>
    <w:p w:rsidR="006D723E" w:rsidRPr="001E7617" w:rsidRDefault="006D723E" w:rsidP="006D723E">
      <w:pPr>
        <w:pStyle w:val="ochacontenttext"/>
        <w:rPr>
          <w:lang w:val="fr-FR"/>
        </w:rPr>
      </w:pPr>
      <w:r w:rsidRPr="001E7617">
        <w:rPr>
          <w:lang w:val="fr-FR"/>
        </w:rPr>
        <w:t>[</w:t>
      </w:r>
      <w:r w:rsidR="001E7617" w:rsidRPr="00D01248">
        <w:rPr>
          <w:lang w:val="fr-FR"/>
        </w:rPr>
        <w:t>Insérez trois ou quatre points qui mettent en relief les thèmes les plus importants. Ces points doivent être courts et concis. La section “Contexte” est réservée aux informations plus détaillées.]</w:t>
      </w:r>
    </w:p>
    <w:p w:rsidR="006D723E" w:rsidRPr="00941394" w:rsidRDefault="006D723E" w:rsidP="006D723E">
      <w:pPr>
        <w:pStyle w:val="ochabulletpoint"/>
      </w:pPr>
      <w:r w:rsidRPr="00941394">
        <w:t>Lorem ipsum dolor sit amet, consectetur adipisicing elit, sed do eiusmod tempor incididunt ut labore et dolore magna.</w:t>
      </w:r>
    </w:p>
    <w:p w:rsidR="00931EB9" w:rsidRDefault="006D723E" w:rsidP="006D723E">
      <w:pPr>
        <w:pStyle w:val="ochabulletpoint"/>
      </w:pPr>
      <w:r w:rsidRPr="00941394">
        <w:t>Lorem ipsum dolor sit amet, consectetur adipisicing elit, sed do eiusmod tempor incididunt ut labore et dolore magna.</w:t>
      </w:r>
    </w:p>
    <w:p w:rsidR="001A6A58" w:rsidRDefault="006D723E" w:rsidP="006D723E">
      <w:pPr>
        <w:pStyle w:val="ochabulletpoint"/>
      </w:pPr>
      <w:r w:rsidRPr="00941394">
        <w:t>Lorem ipsum dolor sit amet, consectetur adipisicing elit, sed do eiusmod tempor incididunt ut labore et dolore magna.</w:t>
      </w:r>
    </w:p>
    <w:tbl>
      <w:tblPr>
        <w:tblStyle w:val="TableGrid"/>
        <w:tblW w:w="10206"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CellMar>
          <w:top w:w="113" w:type="dxa"/>
          <w:bottom w:w="113" w:type="dxa"/>
        </w:tblCellMar>
        <w:tblLook w:val="04A0" w:firstRow="1" w:lastRow="0" w:firstColumn="1" w:lastColumn="0" w:noHBand="0" w:noVBand="1"/>
      </w:tblPr>
      <w:tblGrid>
        <w:gridCol w:w="1696"/>
        <w:gridCol w:w="1699"/>
        <w:gridCol w:w="1729"/>
        <w:gridCol w:w="1694"/>
        <w:gridCol w:w="1694"/>
        <w:gridCol w:w="1694"/>
      </w:tblGrid>
      <w:tr w:rsidR="00941394" w:rsidTr="00F26FFC">
        <w:trPr>
          <w:jc w:val="center"/>
        </w:trPr>
        <w:tc>
          <w:tcPr>
            <w:tcW w:w="1736" w:type="dxa"/>
            <w:shd w:val="clear" w:color="auto" w:fill="F2F2F2" w:themeFill="background1" w:themeFillShade="F2"/>
          </w:tcPr>
          <w:p w:rsidR="00941394" w:rsidRPr="001C4FE4" w:rsidRDefault="00941394" w:rsidP="00F4066C">
            <w:pPr>
              <w:pStyle w:val="ochabignumber"/>
            </w:pPr>
            <w:r w:rsidRPr="001C4FE4">
              <w:t>XXm</w:t>
            </w:r>
          </w:p>
          <w:p w:rsidR="00941394" w:rsidRDefault="001E7617" w:rsidP="00F4066C">
            <w:pPr>
              <w:pStyle w:val="ochatabletext"/>
            </w:pPr>
            <w:r w:rsidRPr="00D01248">
              <w:rPr>
                <w:lang w:val="fr-FR"/>
              </w:rPr>
              <w:t xml:space="preserve">Population </w:t>
            </w:r>
            <w:r>
              <w:rPr>
                <w:lang w:val="fr-FR"/>
              </w:rPr>
              <w:t xml:space="preserve"> </w:t>
            </w:r>
            <w:r w:rsidRPr="00D01248">
              <w:rPr>
                <w:lang w:val="fr-FR"/>
              </w:rPr>
              <w:t>affectée</w:t>
            </w:r>
          </w:p>
        </w:tc>
        <w:tc>
          <w:tcPr>
            <w:tcW w:w="1737" w:type="dxa"/>
            <w:shd w:val="clear" w:color="auto" w:fill="F2F2F2" w:themeFill="background1" w:themeFillShade="F2"/>
          </w:tcPr>
          <w:p w:rsidR="00941394" w:rsidRPr="001E7617" w:rsidRDefault="00941394" w:rsidP="00F4066C">
            <w:pPr>
              <w:pStyle w:val="ochabignumber"/>
              <w:rPr>
                <w:lang w:val="fr-FR"/>
              </w:rPr>
            </w:pPr>
            <w:r w:rsidRPr="001E7617">
              <w:rPr>
                <w:lang w:val="fr-FR"/>
              </w:rPr>
              <w:t>XXm</w:t>
            </w:r>
          </w:p>
          <w:p w:rsidR="00941394" w:rsidRPr="001E7617" w:rsidRDefault="001E7617" w:rsidP="00F4066C">
            <w:pPr>
              <w:pStyle w:val="ochatabletext"/>
              <w:rPr>
                <w:lang w:val="fr-FR"/>
              </w:rPr>
            </w:pPr>
            <w:r w:rsidRPr="00D01248">
              <w:rPr>
                <w:lang w:val="fr-FR"/>
              </w:rPr>
              <w:t xml:space="preserve">Population </w:t>
            </w:r>
            <w:r>
              <w:rPr>
                <w:lang w:val="fr-FR"/>
              </w:rPr>
              <w:t xml:space="preserve"> </w:t>
            </w:r>
            <w:r w:rsidRPr="00D01248">
              <w:rPr>
                <w:lang w:val="fr-FR"/>
              </w:rPr>
              <w:t>ciblée par les partenaires</w:t>
            </w:r>
          </w:p>
        </w:tc>
        <w:tc>
          <w:tcPr>
            <w:tcW w:w="1737" w:type="dxa"/>
            <w:shd w:val="clear" w:color="auto" w:fill="F2F2F2" w:themeFill="background1" w:themeFillShade="F2"/>
          </w:tcPr>
          <w:p w:rsidR="00941394" w:rsidRPr="001C4FE4" w:rsidRDefault="00941394" w:rsidP="00F4066C">
            <w:pPr>
              <w:pStyle w:val="ochabignumber"/>
            </w:pPr>
            <w:r w:rsidRPr="001C4FE4">
              <w:t>XX</w:t>
            </w:r>
            <w:r>
              <w:t>X,XXX</w:t>
            </w:r>
          </w:p>
          <w:p w:rsidR="00941394" w:rsidRDefault="001E7617" w:rsidP="00F4066C">
            <w:pPr>
              <w:pStyle w:val="ochatabletext"/>
            </w:pPr>
            <w:r w:rsidRPr="00D01248">
              <w:rPr>
                <w:lang w:val="fr-FR"/>
              </w:rPr>
              <w:t>Déplacés internes</w:t>
            </w:r>
          </w:p>
        </w:tc>
        <w:tc>
          <w:tcPr>
            <w:tcW w:w="1737" w:type="dxa"/>
            <w:shd w:val="clear" w:color="auto" w:fill="F2F2F2" w:themeFill="background1" w:themeFillShade="F2"/>
          </w:tcPr>
          <w:p w:rsidR="00941394" w:rsidRPr="001C4FE4" w:rsidRDefault="00941394" w:rsidP="00F4066C">
            <w:pPr>
              <w:pStyle w:val="ochabignumber"/>
            </w:pPr>
            <w:r w:rsidRPr="001C4FE4">
              <w:t>XXm</w:t>
            </w:r>
          </w:p>
          <w:p w:rsidR="00941394" w:rsidRDefault="001E7617" w:rsidP="00F4066C">
            <w:pPr>
              <w:pStyle w:val="ochatabletext"/>
            </w:pPr>
            <w:r w:rsidRPr="00D01248">
              <w:rPr>
                <w:lang w:val="fr-FR"/>
              </w:rPr>
              <w:t>Réfugiés</w:t>
            </w:r>
          </w:p>
        </w:tc>
        <w:tc>
          <w:tcPr>
            <w:tcW w:w="1737" w:type="dxa"/>
            <w:shd w:val="clear" w:color="auto" w:fill="F2F2F2" w:themeFill="background1" w:themeFillShade="F2"/>
          </w:tcPr>
          <w:p w:rsidR="00941394" w:rsidRPr="001C4FE4" w:rsidRDefault="00941394" w:rsidP="00F4066C">
            <w:pPr>
              <w:pStyle w:val="ochabignumber"/>
            </w:pPr>
            <w:r w:rsidRPr="001C4FE4">
              <w:t>XXm</w:t>
            </w:r>
          </w:p>
          <w:p w:rsidR="00941394" w:rsidRDefault="006B5BF9" w:rsidP="00F4066C">
            <w:pPr>
              <w:pStyle w:val="ochatabletext"/>
            </w:pPr>
            <w:r>
              <w:t>xxxx</w:t>
            </w:r>
          </w:p>
        </w:tc>
        <w:tc>
          <w:tcPr>
            <w:tcW w:w="1737" w:type="dxa"/>
            <w:shd w:val="clear" w:color="auto" w:fill="F2F2F2" w:themeFill="background1" w:themeFillShade="F2"/>
          </w:tcPr>
          <w:p w:rsidR="00941394" w:rsidRPr="001C4FE4" w:rsidRDefault="00941394" w:rsidP="00F4066C">
            <w:pPr>
              <w:pStyle w:val="ochabignumber"/>
            </w:pPr>
            <w:r w:rsidRPr="001C4FE4">
              <w:t>XXm</w:t>
            </w:r>
          </w:p>
          <w:p w:rsidR="00941394" w:rsidRDefault="002B065D" w:rsidP="00F4066C">
            <w:pPr>
              <w:pStyle w:val="ochatabletext"/>
            </w:pPr>
            <w:r>
              <w:t>xxxx</w:t>
            </w:r>
          </w:p>
        </w:tc>
      </w:tr>
    </w:tbl>
    <w:p w:rsidR="0059758E" w:rsidRDefault="001E7617" w:rsidP="0059758E">
      <w:pPr>
        <w:pStyle w:val="ochacontentheading"/>
      </w:pPr>
      <w:r>
        <w:t>Aperçu de la situation</w:t>
      </w:r>
    </w:p>
    <w:p w:rsidR="001E7617" w:rsidRPr="00D01248" w:rsidRDefault="001E7617" w:rsidP="001E7617">
      <w:pPr>
        <w:pStyle w:val="ochacontenttext"/>
        <w:rPr>
          <w:lang w:val="fr-FR"/>
        </w:rPr>
      </w:pPr>
      <w:r w:rsidRPr="00D01248">
        <w:rPr>
          <w:lang w:val="fr-FR"/>
        </w:rPr>
        <w:t xml:space="preserve">[Résumez la situation générale, </w:t>
      </w:r>
      <w:r>
        <w:rPr>
          <w:lang w:val="fr-FR"/>
        </w:rPr>
        <w:t xml:space="preserve">dont </w:t>
      </w:r>
      <w:r w:rsidRPr="00D01248">
        <w:rPr>
          <w:lang w:val="fr-FR"/>
        </w:rPr>
        <w:t xml:space="preserve">les faits et les chiffres les plus importants. Décrivez les évènements les plus importants depuis le dernier rapport, ainsi que les développements dans les domaines de l’accès humanitaire, la sécurité et les contraintes opérationnelles. </w:t>
      </w:r>
    </w:p>
    <w:p w:rsidR="001E7617" w:rsidRPr="00D01248" w:rsidRDefault="001E7617" w:rsidP="001E7617">
      <w:pPr>
        <w:pStyle w:val="ochacontenttext"/>
        <w:rPr>
          <w:lang w:val="fr-FR"/>
        </w:rPr>
      </w:pPr>
      <w:r w:rsidRPr="00D01248">
        <w:rPr>
          <w:lang w:val="fr-FR"/>
        </w:rPr>
        <w:t>D</w:t>
      </w:r>
      <w:r>
        <w:rPr>
          <w:lang w:val="fr-FR"/>
        </w:rPr>
        <w:t xml:space="preserve">onnez des informations sur </w:t>
      </w:r>
      <w:r w:rsidRPr="00D01248">
        <w:rPr>
          <w:lang w:val="fr-FR"/>
        </w:rPr>
        <w:t xml:space="preserve">les </w:t>
      </w:r>
      <w:r>
        <w:rPr>
          <w:lang w:val="fr-FR"/>
        </w:rPr>
        <w:t xml:space="preserve">catégories de </w:t>
      </w:r>
      <w:r w:rsidRPr="00D01248">
        <w:rPr>
          <w:lang w:val="fr-FR"/>
        </w:rPr>
        <w:t>population affectée (réfugiés, déplacés internes, familles d’accueil, etc.), tout en mettant l’accent sur les groupes les plus vulnérables comme les femmes, les filles, les personnes âgées et les handicapés. Résumez les informations venant d’évaluations interorganisations.]</w:t>
      </w:r>
    </w:p>
    <w:p w:rsidR="00F55BF1" w:rsidRPr="001E7617" w:rsidRDefault="00F55BF1">
      <w:pPr>
        <w:spacing w:after="200" w:line="276" w:lineRule="auto"/>
        <w:rPr>
          <w:rFonts w:eastAsia="PMingLiU" w:cs="Times New Roman"/>
          <w:szCs w:val="24"/>
          <w:lang w:val="fr-FR" w:eastAsia="zh-TW"/>
        </w:rPr>
      </w:pPr>
      <w:r w:rsidRPr="001E7617">
        <w:rPr>
          <w:lang w:val="fr-FR"/>
        </w:rPr>
        <w:br w:type="page"/>
      </w:r>
    </w:p>
    <w:p w:rsidR="00203CF8" w:rsidRPr="001E7617" w:rsidRDefault="001E7617" w:rsidP="000977FF">
      <w:pPr>
        <w:pStyle w:val="ochacontentheading"/>
        <w:rPr>
          <w:lang w:val="fr-FR"/>
        </w:rPr>
      </w:pPr>
      <w:r w:rsidRPr="001E7617">
        <w:rPr>
          <w:lang w:val="fr-FR"/>
        </w:rPr>
        <w:lastRenderedPageBreak/>
        <w:t>Financement</w:t>
      </w:r>
    </w:p>
    <w:p w:rsidR="001E7617" w:rsidRPr="00D01248" w:rsidRDefault="001E7617" w:rsidP="001E7617">
      <w:pPr>
        <w:pStyle w:val="ochacontenttext"/>
        <w:rPr>
          <w:lang w:val="fr-FR"/>
        </w:rPr>
      </w:pPr>
      <w:r w:rsidRPr="00D01248">
        <w:rPr>
          <w:lang w:val="fr-FR"/>
        </w:rPr>
        <w:t xml:space="preserve">[Décrivez la situation globale des financements. Mettez l’accent sur les clusters </w:t>
      </w:r>
      <w:r>
        <w:rPr>
          <w:lang w:val="fr-FR"/>
        </w:rPr>
        <w:t xml:space="preserve">dont le niveau de sous financement est important </w:t>
      </w:r>
      <w:r w:rsidRPr="00D01248">
        <w:rPr>
          <w:lang w:val="fr-FR"/>
        </w:rPr>
        <w:t>et décrivez l’impact de ce</w:t>
      </w:r>
      <w:r>
        <w:rPr>
          <w:lang w:val="fr-FR"/>
        </w:rPr>
        <w:t xml:space="preserve"> sous financement</w:t>
      </w:r>
      <w:r w:rsidRPr="00D01248">
        <w:rPr>
          <w:lang w:val="fr-FR"/>
        </w:rPr>
        <w:t xml:space="preserve">. Résumez la situation de l’Appel </w:t>
      </w:r>
      <w:r>
        <w:rPr>
          <w:lang w:val="fr-FR"/>
        </w:rPr>
        <w:t xml:space="preserve">éclair </w:t>
      </w:r>
      <w:r w:rsidRPr="00D01248">
        <w:rPr>
          <w:lang w:val="fr-FR"/>
        </w:rPr>
        <w:t xml:space="preserve">ou consolidé (CAP). </w:t>
      </w:r>
      <w:r>
        <w:rPr>
          <w:lang w:val="fr-FR"/>
        </w:rPr>
        <w:t xml:space="preserve">Mentionnez </w:t>
      </w:r>
      <w:r w:rsidRPr="00D01248">
        <w:rPr>
          <w:lang w:val="fr-FR"/>
        </w:rPr>
        <w:t>les allocations venant des fonds communs (pooled funds) et du CERF.</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FFFFF" w:themeFill="background1"/>
        <w:tblLayout w:type="fixed"/>
        <w:tblLook w:val="04A0" w:firstRow="1" w:lastRow="0" w:firstColumn="1" w:lastColumn="0" w:noHBand="0" w:noVBand="1"/>
      </w:tblPr>
      <w:tblGrid>
        <w:gridCol w:w="3510"/>
        <w:gridCol w:w="6804"/>
      </w:tblGrid>
      <w:tr w:rsidR="00203CF8" w:rsidTr="00A917B4">
        <w:tc>
          <w:tcPr>
            <w:tcW w:w="3510" w:type="dxa"/>
            <w:shd w:val="clear" w:color="auto" w:fill="FFFFFF" w:themeFill="background1"/>
          </w:tcPr>
          <w:p w:rsidR="001E7617" w:rsidRPr="00D01248" w:rsidRDefault="001E7617" w:rsidP="001E7617">
            <w:pPr>
              <w:pStyle w:val="ochagraphtitle"/>
              <w:rPr>
                <w:lang w:val="fr-FR"/>
              </w:rPr>
            </w:pPr>
            <w:r w:rsidRPr="00D01248">
              <w:rPr>
                <w:lang w:val="fr-FR"/>
              </w:rPr>
              <w:t>Nom du pays – Appel consolidé 2012</w:t>
            </w:r>
          </w:p>
          <w:p w:rsidR="00203CF8" w:rsidRDefault="00203CF8" w:rsidP="00A917B4">
            <w:pPr>
              <w:jc w:val="center"/>
              <w:rPr>
                <w:rFonts w:cs="Arial"/>
                <w:bCs/>
                <w:sz w:val="18"/>
                <w:szCs w:val="18"/>
              </w:rPr>
            </w:pPr>
            <w:r w:rsidRPr="00F75FC6">
              <w:rPr>
                <w:rFonts w:cs="Arial"/>
                <w:bCs/>
                <w:color w:val="026CB6"/>
                <w:sz w:val="32"/>
                <w:szCs w:val="32"/>
              </w:rPr>
              <w:t xml:space="preserve">US$1 </w:t>
            </w:r>
            <w:r w:rsidR="001E7617">
              <w:rPr>
                <w:rFonts w:cs="Arial"/>
                <w:bCs/>
                <w:color w:val="026CB6"/>
                <w:sz w:val="32"/>
                <w:szCs w:val="32"/>
              </w:rPr>
              <w:t>milliard</w:t>
            </w:r>
          </w:p>
          <w:p w:rsidR="00203CF8" w:rsidRPr="007C6EFE" w:rsidRDefault="00203CF8" w:rsidP="00A917B4">
            <w:pPr>
              <w:jc w:val="center"/>
              <w:rPr>
                <w:rFonts w:cs="Arial"/>
                <w:bCs/>
                <w:color w:val="659AD2"/>
                <w:sz w:val="16"/>
                <w:szCs w:val="16"/>
              </w:rPr>
            </w:pPr>
            <w:r w:rsidRPr="007C6EFE">
              <w:rPr>
                <w:rFonts w:cs="Arial"/>
                <w:noProof/>
                <w:color w:val="659AD2"/>
                <w:sz w:val="16"/>
                <w:szCs w:val="16"/>
                <w:lang w:val="es-AR" w:eastAsia="es-AR"/>
              </w:rPr>
              <w:drawing>
                <wp:inline distT="0" distB="0" distL="0" distR="0" wp14:anchorId="7D3AECC5" wp14:editId="589A3C39">
                  <wp:extent cx="1990725" cy="16573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3CF8" w:rsidRDefault="00203CF8" w:rsidP="00A917B4"/>
        </w:tc>
        <w:tc>
          <w:tcPr>
            <w:tcW w:w="6804" w:type="dxa"/>
            <w:shd w:val="clear" w:color="auto" w:fill="FFFFFF" w:themeFill="background1"/>
            <w:vAlign w:val="center"/>
          </w:tcPr>
          <w:p w:rsidR="001E7617" w:rsidRPr="00D01248" w:rsidRDefault="001E7617" w:rsidP="001E7617">
            <w:pPr>
              <w:pStyle w:val="ochagraphtitle"/>
              <w:rPr>
                <w:lang w:val="fr-FR"/>
              </w:rPr>
            </w:pPr>
            <w:r w:rsidRPr="00D01248">
              <w:rPr>
                <w:lang w:val="fr-FR"/>
              </w:rPr>
              <w:t xml:space="preserve">Financement par cluster </w:t>
            </w:r>
            <w:r w:rsidRPr="00D01248">
              <w:rPr>
                <w:color w:val="595959" w:themeColor="text1" w:themeTint="A6"/>
                <w:lang w:val="fr-FR"/>
              </w:rPr>
              <w:t>(millions US$)</w:t>
            </w:r>
          </w:p>
          <w:p w:rsidR="00203CF8" w:rsidRDefault="00203CF8" w:rsidP="00A917B4">
            <w:pPr>
              <w:jc w:val="center"/>
            </w:pPr>
            <w:r>
              <w:rPr>
                <w:noProof/>
                <w:lang w:val="es-AR" w:eastAsia="es-AR"/>
              </w:rPr>
              <w:drawing>
                <wp:inline distT="0" distB="0" distL="0" distR="0" wp14:anchorId="30053DE2" wp14:editId="5423E583">
                  <wp:extent cx="4429125" cy="21621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1E7617" w:rsidRPr="00D01248" w:rsidRDefault="001E7617" w:rsidP="001E7617">
      <w:pPr>
        <w:pStyle w:val="ochacaption"/>
        <w:rPr>
          <w:lang w:val="fr-FR"/>
        </w:rPr>
      </w:pPr>
      <w:r w:rsidRPr="00D01248">
        <w:rPr>
          <w:lang w:val="fr-FR"/>
        </w:rPr>
        <w:t xml:space="preserve">Tous les partenaires humanitaires – y compris les bailleurs de fonds et les agences bénéficiaires – sont encouragés à informer FTS de toute contribution en argent et en nature en envoyant un courriel à </w:t>
      </w:r>
      <w:hyperlink r:id="rId17" w:history="1">
        <w:r w:rsidRPr="00D01248">
          <w:rPr>
            <w:rStyle w:val="Hyperlink"/>
            <w:lang w:val="fr-FR"/>
          </w:rPr>
          <w:t>fts@un.org</w:t>
        </w:r>
      </w:hyperlink>
      <w:r w:rsidRPr="00D01248">
        <w:rPr>
          <w:lang w:val="fr-FR"/>
        </w:rPr>
        <w:t xml:space="preserve">  </w:t>
      </w:r>
    </w:p>
    <w:p w:rsidR="007C6EFE" w:rsidRPr="001E7617" w:rsidRDefault="001E7617" w:rsidP="007C6EFE">
      <w:pPr>
        <w:pStyle w:val="ochacontentheading"/>
        <w:rPr>
          <w:lang w:val="fr-FR"/>
        </w:rPr>
      </w:pPr>
      <w:r w:rsidRPr="001E7617">
        <w:rPr>
          <w:lang w:val="fr-FR"/>
        </w:rPr>
        <w:t>Réponse humanitaire</w:t>
      </w:r>
    </w:p>
    <w:p w:rsidR="001E7617" w:rsidRPr="00D01248" w:rsidRDefault="001E7617" w:rsidP="001E7617">
      <w:pPr>
        <w:pStyle w:val="ochacontenttext"/>
        <w:rPr>
          <w:lang w:val="fr-FR"/>
        </w:rPr>
      </w:pPr>
      <w:r w:rsidRPr="00D01248">
        <w:rPr>
          <w:lang w:val="fr-FR"/>
        </w:rPr>
        <w:t xml:space="preserve">[Omettez les éléments qui ne sont pas pertinents pour cette crise ou ce cycle de rapport. </w:t>
      </w:r>
      <w:r>
        <w:rPr>
          <w:lang w:val="fr-FR"/>
        </w:rPr>
        <w:t xml:space="preserve">Hiérarchisez </w:t>
      </w:r>
      <w:r w:rsidRPr="00D01248">
        <w:rPr>
          <w:lang w:val="fr-FR"/>
        </w:rPr>
        <w:t xml:space="preserve">les éléments selon leur importance, ou expliquez qu’ils ont été </w:t>
      </w:r>
      <w:r>
        <w:rPr>
          <w:lang w:val="fr-FR"/>
        </w:rPr>
        <w:t>listés</w:t>
      </w:r>
      <w:r w:rsidRPr="00D01248">
        <w:rPr>
          <w:lang w:val="fr-FR"/>
        </w:rPr>
        <w:t xml:space="preserve"> par ordre alphabétique. S’ils sont pertinents, changez les titres pour qu’ils correspondent aux noms des clusters/secteurs utilisés dans le contexte local.]</w:t>
      </w:r>
    </w:p>
    <w:p w:rsidR="00F57DCB" w:rsidRDefault="009F5E70" w:rsidP="00AA5C60">
      <w:pPr>
        <w:pStyle w:val="ochacontentheading2"/>
      </w:pPr>
      <w:r w:rsidRPr="007462C8">
        <w:rPr>
          <w:noProof/>
          <w:lang w:val="es-AR" w:eastAsia="es-AR"/>
        </w:rPr>
        <w:drawing>
          <wp:inline distT="0" distB="0" distL="0" distR="0" wp14:anchorId="75142876" wp14:editId="21612277">
            <wp:extent cx="302400" cy="244800"/>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302400" cy="244800"/>
                    </a:xfrm>
                    <a:prstGeom prst="rect">
                      <a:avLst/>
                    </a:prstGeom>
                    <a:noFill/>
                    <a:ln>
                      <a:noFill/>
                    </a:ln>
                  </pic:spPr>
                </pic:pic>
              </a:graphicData>
            </a:graphic>
          </wp:inline>
        </w:drawing>
      </w:r>
      <w:r w:rsidRPr="007462C8">
        <w:t xml:space="preserve"> C</w:t>
      </w:r>
      <w:r>
        <w:t xml:space="preserve">oordination </w:t>
      </w:r>
      <w:r w:rsidR="00C347F3">
        <w:t xml:space="preserve">et gestion des camps </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AB6F21" w:rsidRPr="00C347F3" w:rsidTr="0031001D">
        <w:tc>
          <w:tcPr>
            <w:tcW w:w="1735" w:type="dxa"/>
          </w:tcPr>
          <w:p w:rsidR="00AB6F21" w:rsidRPr="00C347F3" w:rsidRDefault="00AB6F21" w:rsidP="0031001D">
            <w:pPr>
              <w:pStyle w:val="ochabignumerinbox"/>
              <w:framePr w:hSpace="0" w:wrap="auto" w:vAnchor="margin" w:xAlign="left" w:yAlign="inline"/>
              <w:suppressOverlap w:val="0"/>
              <w:rPr>
                <w:lang w:val="fr-FR"/>
              </w:rPr>
            </w:pPr>
            <w:r w:rsidRPr="00C347F3">
              <w:rPr>
                <w:lang w:val="fr-FR"/>
              </w:rPr>
              <w:t>XXm</w:t>
            </w:r>
          </w:p>
          <w:p w:rsidR="00AB6F21" w:rsidRPr="00C347F3" w:rsidRDefault="00C347F3" w:rsidP="0031001D">
            <w:pPr>
              <w:pStyle w:val="ochacontenttext"/>
              <w:jc w:val="center"/>
              <w:rPr>
                <w:lang w:val="fr-FR"/>
              </w:rPr>
            </w:pPr>
            <w:r>
              <w:rPr>
                <w:lang w:val="fr-FR"/>
              </w:rPr>
              <w:t xml:space="preserve">Choisissez </w:t>
            </w:r>
            <w:r w:rsidRPr="00D01248">
              <w:rPr>
                <w:lang w:val="fr-FR"/>
              </w:rPr>
              <w:t>un chiffre clé sur lequel le cluster veut mettre l’accent</w:t>
            </w:r>
          </w:p>
        </w:tc>
      </w:tr>
    </w:tbl>
    <w:p w:rsidR="009F5E70" w:rsidRDefault="00C347F3" w:rsidP="007C6EFE">
      <w:pPr>
        <w:pStyle w:val="ochacontenttext"/>
        <w:rPr>
          <w:b/>
        </w:rPr>
      </w:pPr>
      <w:r>
        <w:rPr>
          <w:b/>
        </w:rPr>
        <w:t>Besoins</w:t>
      </w:r>
      <w:r w:rsidR="009F5E70">
        <w:rPr>
          <w:b/>
        </w:rPr>
        <w:t>:</w:t>
      </w:r>
    </w:p>
    <w:p w:rsidR="00C347F3" w:rsidRPr="00D01248" w:rsidRDefault="00C347F3" w:rsidP="00C347F3">
      <w:pPr>
        <w:pStyle w:val="ochabulletpoint"/>
        <w:ind w:left="284" w:hanging="284"/>
        <w:rPr>
          <w:lang w:val="fr-FR"/>
        </w:rPr>
      </w:pPr>
      <w:r w:rsidRPr="00D01248">
        <w:rPr>
          <w:lang w:val="fr-FR"/>
        </w:rPr>
        <w:t>[Les besoins totaux des bénéficiaires, notamment ceux que le cluster est en train de cibler. Une fois ces chiffres déterminés, il est peu probable qu’ils changent pendant la crise.]</w:t>
      </w:r>
    </w:p>
    <w:p w:rsidR="00C347F3" w:rsidRPr="00C347F3" w:rsidRDefault="00C347F3" w:rsidP="00C347F3">
      <w:pPr>
        <w:pStyle w:val="ochabulletpoint"/>
        <w:ind w:left="284" w:hanging="284"/>
        <w:rPr>
          <w:lang w:val="fr-FR"/>
        </w:rPr>
      </w:pPr>
      <w:r w:rsidRPr="00D01248">
        <w:rPr>
          <w:lang w:val="fr-FR"/>
        </w:rPr>
        <w:t>Xxx</w:t>
      </w:r>
    </w:p>
    <w:p w:rsidR="009F5E70" w:rsidRDefault="00C347F3" w:rsidP="007C6EFE">
      <w:pPr>
        <w:pStyle w:val="ochacontenttext"/>
        <w:rPr>
          <w:b/>
        </w:rPr>
      </w:pPr>
      <w:r>
        <w:rPr>
          <w:b/>
        </w:rPr>
        <w:t>Ré</w:t>
      </w:r>
      <w:r w:rsidR="009F5E70">
        <w:rPr>
          <w:b/>
        </w:rPr>
        <w:t>ponse:</w:t>
      </w:r>
    </w:p>
    <w:p w:rsidR="00C347F3" w:rsidRPr="00D01248" w:rsidRDefault="00C347F3" w:rsidP="00C347F3">
      <w:pPr>
        <w:pStyle w:val="ochabulletpoint"/>
        <w:ind w:left="284" w:hanging="284"/>
        <w:rPr>
          <w:lang w:val="fr-FR"/>
        </w:rPr>
      </w:pPr>
      <w:r w:rsidRPr="00D01248">
        <w:rPr>
          <w:lang w:val="fr-FR"/>
        </w:rPr>
        <w:t xml:space="preserve">[Décrivez les activités </w:t>
      </w:r>
      <w:r>
        <w:rPr>
          <w:lang w:val="fr-FR"/>
        </w:rPr>
        <w:t xml:space="preserve">hautement prioritaires mises en œuvre </w:t>
      </w:r>
      <w:r w:rsidRPr="00D01248">
        <w:rPr>
          <w:lang w:val="fr-FR"/>
        </w:rPr>
        <w:t xml:space="preserve">par les partenaires du cluster afin de répondre aux besoins décrits ci-dessus. Toutes les activités décrites devraient correspondre à un besoin spécifique qui paraît dans la section « Besoins ». </w:t>
      </w:r>
    </w:p>
    <w:p w:rsidR="00DC5675" w:rsidRPr="009F5E70" w:rsidRDefault="00DC5675" w:rsidP="00DC5675">
      <w:pPr>
        <w:pStyle w:val="ochabulletpoint"/>
      </w:pPr>
      <w:r>
        <w:t>Xxx</w:t>
      </w:r>
    </w:p>
    <w:p w:rsidR="009F5E70" w:rsidRPr="00C347F3" w:rsidRDefault="00C347F3" w:rsidP="007C6EFE">
      <w:pPr>
        <w:pStyle w:val="ochacontenttext"/>
        <w:rPr>
          <w:b/>
          <w:lang w:val="fr-FR"/>
        </w:rPr>
      </w:pPr>
      <w:r w:rsidRPr="00C347F3">
        <w:rPr>
          <w:b/>
          <w:lang w:val="fr-FR"/>
        </w:rPr>
        <w:t>Besoins non-couverts et contraintes</w:t>
      </w:r>
      <w:r w:rsidR="009F5E70" w:rsidRPr="00C347F3">
        <w:rPr>
          <w:b/>
          <w:lang w:val="fr-FR"/>
        </w:rPr>
        <w:t>:</w:t>
      </w:r>
    </w:p>
    <w:p w:rsidR="00C347F3" w:rsidRPr="00D01248" w:rsidRDefault="00C347F3" w:rsidP="00C347F3">
      <w:pPr>
        <w:pStyle w:val="ochabulletpoint"/>
        <w:ind w:left="284" w:hanging="284"/>
        <w:rPr>
          <w:lang w:val="fr-FR"/>
        </w:rPr>
      </w:pPr>
      <w:r w:rsidRPr="00D01248">
        <w:rPr>
          <w:lang w:val="fr-FR"/>
        </w:rPr>
        <w:t>[</w:t>
      </w:r>
      <w:r>
        <w:rPr>
          <w:lang w:val="fr-FR"/>
        </w:rPr>
        <w:t>Décrivez les besoins non-couverts des bénéficiaires et les problèmes auxquels font face les partenaires du cluster dans la mise en œuvre de leurs activités</w:t>
      </w:r>
      <w:r w:rsidRPr="00D01248">
        <w:rPr>
          <w:lang w:val="fr-FR"/>
        </w:rPr>
        <w:t>.]</w:t>
      </w:r>
    </w:p>
    <w:p w:rsidR="009F5E70" w:rsidRPr="009F5E70" w:rsidRDefault="009F5E70" w:rsidP="00DC5675">
      <w:pPr>
        <w:pStyle w:val="ochabulletpoint"/>
      </w:pPr>
      <w:r>
        <w:t>Xxx</w:t>
      </w:r>
    </w:p>
    <w:p w:rsidR="009F5E70" w:rsidRDefault="009F5E70" w:rsidP="00AA5C60">
      <w:pPr>
        <w:pStyle w:val="ochacontentheading2"/>
      </w:pPr>
      <w:r w:rsidRPr="007462C8">
        <w:rPr>
          <w:noProof/>
          <w:lang w:val="es-AR" w:eastAsia="es-AR"/>
        </w:rPr>
        <w:drawing>
          <wp:inline distT="0" distB="0" distL="0" distR="0" wp14:anchorId="7778087E" wp14:editId="52EABDE9">
            <wp:extent cx="302260" cy="2698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302260" cy="269875"/>
                    </a:xfrm>
                    <a:prstGeom prst="rect">
                      <a:avLst/>
                    </a:prstGeom>
                    <a:noFill/>
                    <a:ln>
                      <a:noFill/>
                    </a:ln>
                  </pic:spPr>
                </pic:pic>
              </a:graphicData>
            </a:graphic>
          </wp:inline>
        </w:drawing>
      </w:r>
      <w:r>
        <w:t xml:space="preserve"> </w:t>
      </w:r>
      <w:r w:rsidR="00C347F3">
        <w:t>Relèvement précoce</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9F5E70" w:rsidRDefault="00C347F3" w:rsidP="009F5E70">
      <w:pPr>
        <w:pStyle w:val="ochacontenttext"/>
        <w:rPr>
          <w:b/>
        </w:rPr>
      </w:pPr>
      <w:r>
        <w:rPr>
          <w:b/>
        </w:rPr>
        <w:t>Besoins</w:t>
      </w:r>
      <w:r w:rsidR="009F5E70">
        <w:rPr>
          <w:b/>
        </w:rPr>
        <w:t>:</w:t>
      </w:r>
    </w:p>
    <w:p w:rsidR="009F5E70" w:rsidRDefault="009F5E70" w:rsidP="006B5BF9">
      <w:pPr>
        <w:pStyle w:val="ochabulletpoint"/>
      </w:pPr>
      <w:r>
        <w:t>Xxx</w:t>
      </w:r>
    </w:p>
    <w:p w:rsidR="009F5E70" w:rsidRDefault="00C347F3" w:rsidP="009F5E70">
      <w:pPr>
        <w:pStyle w:val="ochacontenttext"/>
        <w:rPr>
          <w:b/>
        </w:rPr>
      </w:pPr>
      <w:r>
        <w:rPr>
          <w:b/>
        </w:rPr>
        <w:t>Réponse</w:t>
      </w:r>
      <w:r w:rsidR="009F5E70">
        <w:rPr>
          <w:b/>
        </w:rPr>
        <w:t>:</w:t>
      </w:r>
    </w:p>
    <w:p w:rsidR="009F5E70" w:rsidRDefault="009F5E70" w:rsidP="009F5E70">
      <w:pPr>
        <w:pStyle w:val="ochabulletpoint"/>
      </w:pPr>
      <w:r>
        <w:t>Xxx</w:t>
      </w:r>
    </w:p>
    <w:p w:rsidR="009F5E70" w:rsidRPr="009F5E70" w:rsidRDefault="009F5E70" w:rsidP="009F5E70">
      <w:pPr>
        <w:pStyle w:val="ochabulletpoint"/>
      </w:pPr>
      <w:r>
        <w:t>Xxx</w:t>
      </w:r>
    </w:p>
    <w:p w:rsidR="009F5E70" w:rsidRPr="00C347F3" w:rsidRDefault="00C347F3" w:rsidP="009F5E70">
      <w:pPr>
        <w:pStyle w:val="ochacontenttext"/>
        <w:rPr>
          <w:b/>
          <w:lang w:val="fr-FR"/>
        </w:rPr>
      </w:pPr>
      <w:r w:rsidRPr="00C347F3">
        <w:rPr>
          <w:b/>
          <w:lang w:val="fr-FR"/>
        </w:rPr>
        <w:lastRenderedPageBreak/>
        <w:t>Besoins non-couverts et contraintes</w:t>
      </w:r>
      <w:r w:rsidR="009F5E70" w:rsidRPr="00C347F3">
        <w:rPr>
          <w:b/>
          <w:lang w:val="fr-FR"/>
        </w:rPr>
        <w:t>:</w:t>
      </w:r>
    </w:p>
    <w:p w:rsidR="009F5E70" w:rsidRDefault="009F5E70" w:rsidP="009F5E70">
      <w:pPr>
        <w:pStyle w:val="ochabulletpoint"/>
      </w:pPr>
      <w:r>
        <w:t>Xxx</w:t>
      </w:r>
    </w:p>
    <w:p w:rsidR="009F5E70" w:rsidRPr="009F5E70" w:rsidRDefault="009F5E70" w:rsidP="009F5E70">
      <w:pPr>
        <w:pStyle w:val="ochabulletpoint"/>
      </w:pPr>
      <w:r>
        <w:t>Xxx</w:t>
      </w:r>
    </w:p>
    <w:p w:rsidR="009F5E70" w:rsidRDefault="00AA5C60" w:rsidP="00AA5C60">
      <w:pPr>
        <w:pStyle w:val="ochacontentheading2"/>
      </w:pPr>
      <w:r>
        <w:rPr>
          <w:noProof/>
          <w:lang w:val="es-AR" w:eastAsia="es-AR"/>
        </w:rPr>
        <w:drawing>
          <wp:inline distT="0" distB="0" distL="0" distR="0" wp14:anchorId="12848251" wp14:editId="00881BC5">
            <wp:extent cx="302260" cy="21653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302260" cy="216535"/>
                    </a:xfrm>
                    <a:prstGeom prst="rect">
                      <a:avLst/>
                    </a:prstGeom>
                    <a:noFill/>
                    <a:ln>
                      <a:noFill/>
                    </a:ln>
                  </pic:spPr>
                </pic:pic>
              </a:graphicData>
            </a:graphic>
          </wp:inline>
        </w:drawing>
      </w:r>
      <w:r>
        <w:t xml:space="preserve"> Education</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347F3">
        <w:tc>
          <w:tcPr>
            <w:tcW w:w="2268"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C347F3" w:rsidRDefault="00C347F3" w:rsidP="00C347F3">
      <w:pPr>
        <w:pStyle w:val="ochacontenttext"/>
        <w:rPr>
          <w:b/>
        </w:rPr>
      </w:pPr>
      <w:r>
        <w:rPr>
          <w:b/>
        </w:rPr>
        <w:t>Besoins:</w:t>
      </w:r>
    </w:p>
    <w:p w:rsidR="00C347F3" w:rsidRDefault="00C347F3" w:rsidP="00C347F3">
      <w:pPr>
        <w:pStyle w:val="ochabulletpoint"/>
      </w:pPr>
      <w:r>
        <w:t>Xxx</w:t>
      </w:r>
    </w:p>
    <w:p w:rsidR="00C347F3" w:rsidRDefault="00C347F3" w:rsidP="00C347F3">
      <w:pPr>
        <w:pStyle w:val="ochacontenttext"/>
        <w:rPr>
          <w:b/>
        </w:rPr>
      </w:pPr>
      <w:r>
        <w:rPr>
          <w:b/>
        </w:rPr>
        <w:t>Réponse:</w:t>
      </w:r>
    </w:p>
    <w:p w:rsidR="00C347F3" w:rsidRDefault="00C347F3" w:rsidP="00C347F3">
      <w:pPr>
        <w:pStyle w:val="ochabulletpoint"/>
      </w:pPr>
      <w:r>
        <w:t>Xxx</w:t>
      </w:r>
    </w:p>
    <w:p w:rsidR="00C347F3" w:rsidRPr="009F5E70" w:rsidRDefault="00C347F3" w:rsidP="00C347F3">
      <w:pPr>
        <w:pStyle w:val="ochabulletpoint"/>
      </w:pPr>
      <w:r>
        <w:t>Xxx</w:t>
      </w:r>
    </w:p>
    <w:p w:rsidR="00C347F3" w:rsidRPr="00C347F3" w:rsidRDefault="00C347F3" w:rsidP="00C347F3">
      <w:pPr>
        <w:pStyle w:val="ochacontenttext"/>
        <w:rPr>
          <w:b/>
          <w:lang w:val="fr-FR"/>
        </w:rPr>
      </w:pPr>
      <w:r w:rsidRPr="00C347F3">
        <w:rPr>
          <w:b/>
          <w:lang w:val="fr-FR"/>
        </w:rPr>
        <w:t>Besoins non-couverts et contraintes:</w:t>
      </w:r>
    </w:p>
    <w:p w:rsidR="00C347F3" w:rsidRDefault="00C347F3" w:rsidP="00C347F3">
      <w:pPr>
        <w:pStyle w:val="ochabulletpoint"/>
      </w:pPr>
      <w:r>
        <w:t>Xxx</w:t>
      </w:r>
    </w:p>
    <w:p w:rsidR="00C347F3" w:rsidRPr="009F5E70" w:rsidRDefault="00C347F3" w:rsidP="00C347F3">
      <w:pPr>
        <w:pStyle w:val="ochabulletpoint"/>
      </w:pPr>
      <w:r>
        <w:t>Xxx</w:t>
      </w:r>
    </w:p>
    <w:p w:rsidR="0065285A" w:rsidRDefault="00BA7860" w:rsidP="00E235D3">
      <w:pPr>
        <w:pStyle w:val="ochacontentheading2"/>
      </w:pPr>
      <w:r>
        <w:rPr>
          <w:noProof/>
          <w:lang w:val="es-AR" w:eastAsia="es-AR"/>
        </w:rPr>
        <w:drawing>
          <wp:inline distT="0" distB="0" distL="0" distR="0" wp14:anchorId="009E0CD7" wp14:editId="4A5F5764">
            <wp:extent cx="302400" cy="36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1" cstate="print">
                      <a:grayscl/>
                      <a:extLst>
                        <a:ext uri="{28A0092B-C50C-407E-A947-70E740481C1C}">
                          <a14:useLocalDpi xmlns:a14="http://schemas.microsoft.com/office/drawing/2010/main" val="0"/>
                        </a:ext>
                      </a:extLst>
                    </a:blip>
                    <a:srcRect r="-46955" b="-14706"/>
                    <a:stretch/>
                  </pic:blipFill>
                  <pic:spPr bwMode="auto">
                    <a:xfrm>
                      <a:off x="0" y="0"/>
                      <a:ext cx="302400" cy="367200"/>
                    </a:xfrm>
                    <a:prstGeom prst="rect">
                      <a:avLst/>
                    </a:prstGeom>
                    <a:noFill/>
                    <a:ln>
                      <a:noFill/>
                    </a:ln>
                    <a:extLst>
                      <a:ext uri="{53640926-AAD7-44D8-BBD7-CCE9431645EC}">
                        <a14:shadowObscured xmlns:a14="http://schemas.microsoft.com/office/drawing/2010/main"/>
                      </a:ext>
                    </a:extLst>
                  </pic:spPr>
                </pic:pic>
              </a:graphicData>
            </a:graphic>
          </wp:inline>
        </w:drawing>
      </w:r>
      <w:r w:rsidR="00C347F3">
        <w:t>Télé</w:t>
      </w:r>
      <w:r>
        <w:t>communications</w:t>
      </w:r>
      <w:r w:rsidR="00C347F3">
        <w:t xml:space="preserve"> d’urgence</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347F3">
        <w:tc>
          <w:tcPr>
            <w:tcW w:w="2268"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C347F3" w:rsidRDefault="00C347F3" w:rsidP="00C347F3">
      <w:pPr>
        <w:pStyle w:val="ochacontenttext"/>
        <w:rPr>
          <w:b/>
        </w:rPr>
      </w:pPr>
      <w:r>
        <w:rPr>
          <w:b/>
        </w:rPr>
        <w:t>Besoins:</w:t>
      </w:r>
    </w:p>
    <w:p w:rsidR="00C347F3" w:rsidRDefault="00C347F3" w:rsidP="00C347F3">
      <w:pPr>
        <w:pStyle w:val="ochabulletpoint"/>
      </w:pPr>
      <w:r>
        <w:t>Xxx</w:t>
      </w:r>
    </w:p>
    <w:p w:rsidR="00C347F3" w:rsidRDefault="00C347F3" w:rsidP="00C347F3">
      <w:pPr>
        <w:pStyle w:val="ochacontenttext"/>
        <w:rPr>
          <w:b/>
        </w:rPr>
      </w:pPr>
      <w:r>
        <w:rPr>
          <w:b/>
        </w:rPr>
        <w:t>Réponse:</w:t>
      </w:r>
    </w:p>
    <w:p w:rsidR="00C347F3" w:rsidRDefault="00C347F3" w:rsidP="00C347F3">
      <w:pPr>
        <w:pStyle w:val="ochabulletpoint"/>
      </w:pPr>
      <w:r>
        <w:t>Xxx</w:t>
      </w:r>
    </w:p>
    <w:p w:rsidR="00C347F3" w:rsidRPr="009F5E70" w:rsidRDefault="00C347F3" w:rsidP="00C347F3">
      <w:pPr>
        <w:pStyle w:val="ochabulletpoint"/>
      </w:pPr>
      <w:r>
        <w:t>Xxx</w:t>
      </w:r>
    </w:p>
    <w:p w:rsidR="00C347F3" w:rsidRPr="00C347F3" w:rsidRDefault="00C347F3" w:rsidP="00C347F3">
      <w:pPr>
        <w:pStyle w:val="ochacontenttext"/>
        <w:rPr>
          <w:b/>
          <w:lang w:val="fr-FR"/>
        </w:rPr>
      </w:pPr>
      <w:r w:rsidRPr="00C347F3">
        <w:rPr>
          <w:b/>
          <w:lang w:val="fr-FR"/>
        </w:rPr>
        <w:t>Besoins non-couverts et contraintes:</w:t>
      </w:r>
    </w:p>
    <w:p w:rsidR="00C347F3" w:rsidRDefault="00C347F3" w:rsidP="00C347F3">
      <w:pPr>
        <w:pStyle w:val="ochabulletpoint"/>
      </w:pPr>
      <w:r>
        <w:t>Xxx</w:t>
      </w:r>
    </w:p>
    <w:p w:rsidR="00C347F3" w:rsidRPr="009F5E70" w:rsidRDefault="00C347F3" w:rsidP="00C347F3">
      <w:pPr>
        <w:pStyle w:val="ochabulletpoint"/>
      </w:pPr>
      <w:r>
        <w:t>Xxx</w:t>
      </w:r>
    </w:p>
    <w:p w:rsidR="00BA7860" w:rsidRDefault="00E235D3" w:rsidP="00E235D3">
      <w:pPr>
        <w:pStyle w:val="ochacontentheading2"/>
      </w:pPr>
      <w:r>
        <w:rPr>
          <w:noProof/>
          <w:lang w:val="es-AR" w:eastAsia="es-AR"/>
        </w:rPr>
        <w:drawing>
          <wp:inline distT="0" distB="0" distL="0" distR="0" wp14:anchorId="46A88103" wp14:editId="496A2DFA">
            <wp:extent cx="302400" cy="302400"/>
            <wp:effectExtent l="0" t="0" r="254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302400" cy="302400"/>
                    </a:xfrm>
                    <a:prstGeom prst="rect">
                      <a:avLst/>
                    </a:prstGeom>
                    <a:noFill/>
                    <a:ln>
                      <a:noFill/>
                    </a:ln>
                  </pic:spPr>
                </pic:pic>
              </a:graphicData>
            </a:graphic>
          </wp:inline>
        </w:drawing>
      </w:r>
      <w:r>
        <w:t xml:space="preserve"> </w:t>
      </w:r>
      <w:r w:rsidR="00C347F3">
        <w:t>Sécurité alimentaire</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347F3">
        <w:tc>
          <w:tcPr>
            <w:tcW w:w="2268"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C347F3" w:rsidRDefault="00C347F3" w:rsidP="00C347F3">
      <w:pPr>
        <w:pStyle w:val="ochacontenttext"/>
        <w:rPr>
          <w:b/>
        </w:rPr>
      </w:pPr>
      <w:r>
        <w:rPr>
          <w:b/>
        </w:rPr>
        <w:t>Besoins:</w:t>
      </w:r>
    </w:p>
    <w:p w:rsidR="00C347F3" w:rsidRDefault="00C347F3" w:rsidP="00C347F3">
      <w:pPr>
        <w:pStyle w:val="ochabulletpoint"/>
      </w:pPr>
      <w:r>
        <w:t>Xxx</w:t>
      </w:r>
    </w:p>
    <w:p w:rsidR="00C347F3" w:rsidRDefault="00C347F3" w:rsidP="00C347F3">
      <w:pPr>
        <w:pStyle w:val="ochacontenttext"/>
        <w:rPr>
          <w:b/>
        </w:rPr>
      </w:pPr>
      <w:r>
        <w:rPr>
          <w:b/>
        </w:rPr>
        <w:t>Réponse:</w:t>
      </w:r>
    </w:p>
    <w:p w:rsidR="00C347F3" w:rsidRDefault="00C347F3" w:rsidP="00C347F3">
      <w:pPr>
        <w:pStyle w:val="ochabulletpoint"/>
      </w:pPr>
      <w:r>
        <w:t>Xxx</w:t>
      </w:r>
    </w:p>
    <w:p w:rsidR="00C347F3" w:rsidRPr="009F5E70" w:rsidRDefault="00C347F3" w:rsidP="00C347F3">
      <w:pPr>
        <w:pStyle w:val="ochabulletpoint"/>
      </w:pPr>
      <w:r>
        <w:t>Xxx</w:t>
      </w:r>
    </w:p>
    <w:p w:rsidR="00C347F3" w:rsidRPr="00C347F3" w:rsidRDefault="00C347F3" w:rsidP="00C347F3">
      <w:pPr>
        <w:pStyle w:val="ochacontenttext"/>
        <w:rPr>
          <w:b/>
          <w:lang w:val="fr-FR"/>
        </w:rPr>
      </w:pPr>
      <w:r w:rsidRPr="00C347F3">
        <w:rPr>
          <w:b/>
          <w:lang w:val="fr-FR"/>
        </w:rPr>
        <w:t>Besoins non-couverts et contraintes:</w:t>
      </w:r>
    </w:p>
    <w:p w:rsidR="00C347F3" w:rsidRDefault="00C347F3" w:rsidP="00C347F3">
      <w:pPr>
        <w:pStyle w:val="ochabulletpoint"/>
      </w:pPr>
      <w:r>
        <w:t>Xxx</w:t>
      </w:r>
    </w:p>
    <w:p w:rsidR="00C347F3" w:rsidRPr="009F5E70" w:rsidRDefault="00C347F3" w:rsidP="00C347F3">
      <w:pPr>
        <w:pStyle w:val="ochabulletpoint"/>
      </w:pPr>
      <w:r>
        <w:t>Xxx</w:t>
      </w:r>
    </w:p>
    <w:p w:rsidR="00480672" w:rsidRDefault="0029770E" w:rsidP="0029770E">
      <w:pPr>
        <w:pStyle w:val="ochacontentheading2"/>
      </w:pPr>
      <w:r>
        <w:rPr>
          <w:noProof/>
          <w:lang w:val="es-AR" w:eastAsia="es-AR"/>
        </w:rPr>
        <w:drawing>
          <wp:inline distT="0" distB="0" distL="0" distR="0" wp14:anchorId="09729A27" wp14:editId="0C9084D7">
            <wp:extent cx="302260" cy="30543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302260" cy="305435"/>
                    </a:xfrm>
                    <a:prstGeom prst="rect">
                      <a:avLst/>
                    </a:prstGeom>
                    <a:noFill/>
                    <a:ln>
                      <a:noFill/>
                    </a:ln>
                  </pic:spPr>
                </pic:pic>
              </a:graphicData>
            </a:graphic>
          </wp:inline>
        </w:drawing>
      </w:r>
      <w:r>
        <w:t xml:space="preserve"> </w:t>
      </w:r>
      <w:r w:rsidR="00C347F3">
        <w:t>Santé</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347F3">
        <w:tc>
          <w:tcPr>
            <w:tcW w:w="2268"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C347F3" w:rsidRDefault="00C347F3" w:rsidP="00C347F3">
      <w:pPr>
        <w:pStyle w:val="ochacontenttext"/>
        <w:rPr>
          <w:b/>
        </w:rPr>
      </w:pPr>
      <w:r>
        <w:rPr>
          <w:b/>
        </w:rPr>
        <w:t>Besoins:</w:t>
      </w:r>
    </w:p>
    <w:p w:rsidR="00C347F3" w:rsidRDefault="00C347F3" w:rsidP="00C347F3">
      <w:pPr>
        <w:pStyle w:val="ochabulletpoint"/>
      </w:pPr>
      <w:r>
        <w:t>Xxx</w:t>
      </w:r>
    </w:p>
    <w:p w:rsidR="00C347F3" w:rsidRDefault="00C347F3" w:rsidP="00C347F3">
      <w:pPr>
        <w:pStyle w:val="ochacontenttext"/>
        <w:rPr>
          <w:b/>
        </w:rPr>
      </w:pPr>
      <w:r>
        <w:rPr>
          <w:b/>
        </w:rPr>
        <w:t>Réponse:</w:t>
      </w:r>
    </w:p>
    <w:p w:rsidR="00C347F3" w:rsidRDefault="00C347F3" w:rsidP="00C347F3">
      <w:pPr>
        <w:pStyle w:val="ochabulletpoint"/>
      </w:pPr>
      <w:r>
        <w:t>Xxx</w:t>
      </w:r>
    </w:p>
    <w:p w:rsidR="00C347F3" w:rsidRPr="009F5E70" w:rsidRDefault="00C347F3" w:rsidP="00C347F3">
      <w:pPr>
        <w:pStyle w:val="ochabulletpoint"/>
      </w:pPr>
      <w:r>
        <w:t>Xxx</w:t>
      </w:r>
    </w:p>
    <w:p w:rsidR="00C347F3" w:rsidRPr="00C347F3" w:rsidRDefault="00C347F3" w:rsidP="00C347F3">
      <w:pPr>
        <w:pStyle w:val="ochacontenttext"/>
        <w:rPr>
          <w:b/>
          <w:lang w:val="fr-FR"/>
        </w:rPr>
      </w:pPr>
      <w:r w:rsidRPr="00C347F3">
        <w:rPr>
          <w:b/>
          <w:lang w:val="fr-FR"/>
        </w:rPr>
        <w:t>Besoins non-couverts et contraintes:</w:t>
      </w:r>
    </w:p>
    <w:p w:rsidR="00C347F3" w:rsidRDefault="00C347F3" w:rsidP="00C347F3">
      <w:pPr>
        <w:pStyle w:val="ochabulletpoint"/>
      </w:pPr>
      <w:r>
        <w:t>Xxx</w:t>
      </w:r>
    </w:p>
    <w:p w:rsidR="00C347F3" w:rsidRPr="009F5E70" w:rsidRDefault="00C347F3" w:rsidP="00C347F3">
      <w:pPr>
        <w:pStyle w:val="ochabulletpoint"/>
      </w:pPr>
      <w:r>
        <w:t>Xxx</w:t>
      </w:r>
    </w:p>
    <w:p w:rsidR="0029770E" w:rsidRDefault="0029770E" w:rsidP="0029770E">
      <w:pPr>
        <w:pStyle w:val="ochacontentheading2"/>
      </w:pPr>
      <w:r>
        <w:rPr>
          <w:noProof/>
          <w:lang w:val="es-AR" w:eastAsia="es-AR"/>
        </w:rPr>
        <w:lastRenderedPageBreak/>
        <w:drawing>
          <wp:inline distT="0" distB="0" distL="0" distR="0" wp14:anchorId="1F44E833" wp14:editId="318CB9EE">
            <wp:extent cx="302400" cy="31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4" cstate="print">
                      <a:grayscl/>
                      <a:extLst>
                        <a:ext uri="{28A0092B-C50C-407E-A947-70E740481C1C}">
                          <a14:useLocalDpi xmlns:a14="http://schemas.microsoft.com/office/drawing/2010/main" val="0"/>
                        </a:ext>
                      </a:extLst>
                    </a:blip>
                    <a:srcRect r="-41471" b="-3125"/>
                    <a:stretch/>
                  </pic:blipFill>
                  <pic:spPr bwMode="auto">
                    <a:xfrm>
                      <a:off x="0" y="0"/>
                      <a:ext cx="302400" cy="313200"/>
                    </a:xfrm>
                    <a:prstGeom prst="rect">
                      <a:avLst/>
                    </a:prstGeom>
                    <a:noFill/>
                    <a:ln>
                      <a:noFill/>
                    </a:ln>
                    <a:extLst>
                      <a:ext uri="{53640926-AAD7-44D8-BBD7-CCE9431645EC}">
                        <a14:shadowObscured xmlns:a14="http://schemas.microsoft.com/office/drawing/2010/main"/>
                      </a:ext>
                    </a:extLst>
                  </pic:spPr>
                </pic:pic>
              </a:graphicData>
            </a:graphic>
          </wp:inline>
        </w:drawing>
      </w:r>
      <w:r w:rsidR="00C347F3">
        <w:t>Logistique</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347F3">
        <w:tc>
          <w:tcPr>
            <w:tcW w:w="2268"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C347F3" w:rsidRDefault="00C347F3" w:rsidP="00C347F3">
      <w:pPr>
        <w:pStyle w:val="ochacontenttext"/>
        <w:rPr>
          <w:b/>
        </w:rPr>
      </w:pPr>
      <w:r>
        <w:rPr>
          <w:b/>
        </w:rPr>
        <w:t>Besoins:</w:t>
      </w:r>
    </w:p>
    <w:p w:rsidR="00C347F3" w:rsidRDefault="00C347F3" w:rsidP="00C347F3">
      <w:pPr>
        <w:pStyle w:val="ochabulletpoint"/>
      </w:pPr>
      <w:r>
        <w:t>Xxx</w:t>
      </w:r>
    </w:p>
    <w:p w:rsidR="00C347F3" w:rsidRDefault="00C347F3" w:rsidP="00C347F3">
      <w:pPr>
        <w:pStyle w:val="ochacontenttext"/>
        <w:rPr>
          <w:b/>
        </w:rPr>
      </w:pPr>
      <w:r>
        <w:rPr>
          <w:b/>
        </w:rPr>
        <w:t>Réponse:</w:t>
      </w:r>
    </w:p>
    <w:p w:rsidR="00C347F3" w:rsidRDefault="00C347F3" w:rsidP="00C347F3">
      <w:pPr>
        <w:pStyle w:val="ochabulletpoint"/>
      </w:pPr>
      <w:r>
        <w:t>Xxx</w:t>
      </w:r>
    </w:p>
    <w:p w:rsidR="00C347F3" w:rsidRPr="009F5E70" w:rsidRDefault="00C347F3" w:rsidP="00C347F3">
      <w:pPr>
        <w:pStyle w:val="ochabulletpoint"/>
      </w:pPr>
      <w:r>
        <w:t>Xxx</w:t>
      </w:r>
    </w:p>
    <w:p w:rsidR="00C347F3" w:rsidRPr="00C347F3" w:rsidRDefault="00C347F3" w:rsidP="00C347F3">
      <w:pPr>
        <w:pStyle w:val="ochacontenttext"/>
        <w:rPr>
          <w:b/>
          <w:lang w:val="fr-FR"/>
        </w:rPr>
      </w:pPr>
      <w:r w:rsidRPr="00C347F3">
        <w:rPr>
          <w:b/>
          <w:lang w:val="fr-FR"/>
        </w:rPr>
        <w:t>Besoins non-couverts et contraintes:</w:t>
      </w:r>
    </w:p>
    <w:p w:rsidR="00C347F3" w:rsidRDefault="00C347F3" w:rsidP="00C347F3">
      <w:pPr>
        <w:pStyle w:val="ochabulletpoint"/>
      </w:pPr>
      <w:r>
        <w:t>Xxx</w:t>
      </w:r>
    </w:p>
    <w:p w:rsidR="00C347F3" w:rsidRPr="009F5E70" w:rsidRDefault="00C347F3" w:rsidP="00C347F3">
      <w:pPr>
        <w:pStyle w:val="ochabulletpoint"/>
      </w:pPr>
      <w:r>
        <w:t>Xxx</w:t>
      </w:r>
    </w:p>
    <w:p w:rsidR="0029770E" w:rsidRDefault="0029770E" w:rsidP="0029770E">
      <w:pPr>
        <w:pStyle w:val="ochacontentheading2"/>
      </w:pPr>
      <w:r>
        <w:rPr>
          <w:noProof/>
          <w:lang w:val="es-AR" w:eastAsia="es-AR"/>
        </w:rPr>
        <w:drawing>
          <wp:inline distT="0" distB="0" distL="0" distR="0" wp14:anchorId="7EC5AB49" wp14:editId="004908D5">
            <wp:extent cx="302260" cy="33464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302260" cy="334645"/>
                    </a:xfrm>
                    <a:prstGeom prst="rect">
                      <a:avLst/>
                    </a:prstGeom>
                    <a:noFill/>
                    <a:ln>
                      <a:noFill/>
                    </a:ln>
                  </pic:spPr>
                </pic:pic>
              </a:graphicData>
            </a:graphic>
          </wp:inline>
        </w:drawing>
      </w:r>
      <w:r>
        <w:t xml:space="preserve"> Nutrition</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347F3">
        <w:tc>
          <w:tcPr>
            <w:tcW w:w="2268"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C347F3" w:rsidRDefault="00C347F3" w:rsidP="00C347F3">
      <w:pPr>
        <w:pStyle w:val="ochacontenttext"/>
        <w:rPr>
          <w:b/>
        </w:rPr>
      </w:pPr>
      <w:r>
        <w:rPr>
          <w:b/>
        </w:rPr>
        <w:t>Besoins:</w:t>
      </w:r>
    </w:p>
    <w:p w:rsidR="00C347F3" w:rsidRDefault="00C347F3" w:rsidP="00C347F3">
      <w:pPr>
        <w:pStyle w:val="ochabulletpoint"/>
      </w:pPr>
      <w:r>
        <w:t>Xxx</w:t>
      </w:r>
    </w:p>
    <w:p w:rsidR="00C347F3" w:rsidRDefault="00C347F3" w:rsidP="00C347F3">
      <w:pPr>
        <w:pStyle w:val="ochacontenttext"/>
        <w:rPr>
          <w:b/>
        </w:rPr>
      </w:pPr>
      <w:r>
        <w:rPr>
          <w:b/>
        </w:rPr>
        <w:t>Réponse:</w:t>
      </w:r>
    </w:p>
    <w:p w:rsidR="00C347F3" w:rsidRDefault="00C347F3" w:rsidP="00C347F3">
      <w:pPr>
        <w:pStyle w:val="ochabulletpoint"/>
      </w:pPr>
      <w:r>
        <w:t>Xxx</w:t>
      </w:r>
    </w:p>
    <w:p w:rsidR="00C347F3" w:rsidRPr="009F5E70" w:rsidRDefault="00C347F3" w:rsidP="00C347F3">
      <w:pPr>
        <w:pStyle w:val="ochabulletpoint"/>
      </w:pPr>
      <w:r>
        <w:t>Xxx</w:t>
      </w:r>
    </w:p>
    <w:p w:rsidR="00C347F3" w:rsidRPr="00C347F3" w:rsidRDefault="00C347F3" w:rsidP="00C347F3">
      <w:pPr>
        <w:pStyle w:val="ochacontenttext"/>
        <w:rPr>
          <w:b/>
          <w:lang w:val="fr-FR"/>
        </w:rPr>
      </w:pPr>
      <w:r w:rsidRPr="00C347F3">
        <w:rPr>
          <w:b/>
          <w:lang w:val="fr-FR"/>
        </w:rPr>
        <w:t>Besoins non-couverts et contraintes:</w:t>
      </w:r>
    </w:p>
    <w:p w:rsidR="00C347F3" w:rsidRDefault="00C347F3" w:rsidP="00C347F3">
      <w:pPr>
        <w:pStyle w:val="ochabulletpoint"/>
      </w:pPr>
      <w:r>
        <w:t>Xxx</w:t>
      </w:r>
    </w:p>
    <w:p w:rsidR="00C347F3" w:rsidRPr="009F5E70" w:rsidRDefault="00C347F3" w:rsidP="00C347F3">
      <w:pPr>
        <w:pStyle w:val="ochabulletpoint"/>
      </w:pPr>
      <w:r>
        <w:t>Xxx</w:t>
      </w:r>
    </w:p>
    <w:p w:rsidR="000D2627" w:rsidRDefault="000D2627" w:rsidP="000D2627">
      <w:pPr>
        <w:pStyle w:val="ochacontentheading2"/>
      </w:pPr>
      <w:r>
        <w:rPr>
          <w:noProof/>
          <w:lang w:val="es-AR" w:eastAsia="es-AR"/>
        </w:rPr>
        <w:drawing>
          <wp:inline distT="0" distB="0" distL="0" distR="0" wp14:anchorId="0CE489DB" wp14:editId="36894C0F">
            <wp:extent cx="302260" cy="26987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302260" cy="269875"/>
                    </a:xfrm>
                    <a:prstGeom prst="rect">
                      <a:avLst/>
                    </a:prstGeom>
                    <a:noFill/>
                    <a:ln>
                      <a:noFill/>
                    </a:ln>
                  </pic:spPr>
                </pic:pic>
              </a:graphicData>
            </a:graphic>
          </wp:inline>
        </w:drawing>
      </w:r>
      <w:r>
        <w:t>Protection</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347F3">
        <w:tc>
          <w:tcPr>
            <w:tcW w:w="2268"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C347F3" w:rsidRDefault="00C347F3" w:rsidP="00C347F3">
      <w:pPr>
        <w:pStyle w:val="ochacontenttext"/>
        <w:rPr>
          <w:b/>
        </w:rPr>
      </w:pPr>
      <w:r>
        <w:rPr>
          <w:b/>
        </w:rPr>
        <w:t>Besoins:</w:t>
      </w:r>
    </w:p>
    <w:p w:rsidR="00C347F3" w:rsidRDefault="00C347F3" w:rsidP="00C347F3">
      <w:pPr>
        <w:pStyle w:val="ochabulletpoint"/>
      </w:pPr>
      <w:r>
        <w:t>Xxx</w:t>
      </w:r>
    </w:p>
    <w:p w:rsidR="00C347F3" w:rsidRDefault="00C347F3" w:rsidP="00C347F3">
      <w:pPr>
        <w:pStyle w:val="ochacontenttext"/>
        <w:rPr>
          <w:b/>
        </w:rPr>
      </w:pPr>
      <w:r>
        <w:rPr>
          <w:b/>
        </w:rPr>
        <w:t>Réponse:</w:t>
      </w:r>
    </w:p>
    <w:p w:rsidR="00C347F3" w:rsidRDefault="00C347F3" w:rsidP="00C347F3">
      <w:pPr>
        <w:pStyle w:val="ochabulletpoint"/>
      </w:pPr>
      <w:r>
        <w:t>Xxx</w:t>
      </w:r>
    </w:p>
    <w:p w:rsidR="00C347F3" w:rsidRPr="009F5E70" w:rsidRDefault="00C347F3" w:rsidP="00C347F3">
      <w:pPr>
        <w:pStyle w:val="ochabulletpoint"/>
      </w:pPr>
      <w:r>
        <w:t>Xxx</w:t>
      </w:r>
    </w:p>
    <w:p w:rsidR="00C347F3" w:rsidRPr="00C347F3" w:rsidRDefault="00C347F3" w:rsidP="00C347F3">
      <w:pPr>
        <w:pStyle w:val="ochacontenttext"/>
        <w:rPr>
          <w:b/>
          <w:lang w:val="fr-FR"/>
        </w:rPr>
      </w:pPr>
      <w:r w:rsidRPr="00C347F3">
        <w:rPr>
          <w:b/>
          <w:lang w:val="fr-FR"/>
        </w:rPr>
        <w:t>Besoins non-couverts et contraintes:</w:t>
      </w:r>
    </w:p>
    <w:p w:rsidR="00C347F3" w:rsidRDefault="00C347F3" w:rsidP="00C347F3">
      <w:pPr>
        <w:pStyle w:val="ochabulletpoint"/>
      </w:pPr>
      <w:r>
        <w:t>Xxx</w:t>
      </w:r>
    </w:p>
    <w:p w:rsidR="00C347F3" w:rsidRPr="009F5E70" w:rsidRDefault="00C347F3" w:rsidP="00C347F3">
      <w:pPr>
        <w:pStyle w:val="ochabulletpoint"/>
      </w:pPr>
      <w:r>
        <w:t>Xxx</w:t>
      </w:r>
    </w:p>
    <w:p w:rsidR="000D2627" w:rsidRDefault="000D2627" w:rsidP="000D2627">
      <w:pPr>
        <w:pStyle w:val="ochacontentheading2"/>
      </w:pPr>
      <w:r>
        <w:rPr>
          <w:noProof/>
          <w:lang w:val="es-AR" w:eastAsia="es-AR"/>
        </w:rPr>
        <w:drawing>
          <wp:inline distT="0" distB="0" distL="0" distR="0" wp14:anchorId="4C37B7D3" wp14:editId="10940926">
            <wp:extent cx="302260" cy="26987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302260" cy="269875"/>
                    </a:xfrm>
                    <a:prstGeom prst="rect">
                      <a:avLst/>
                    </a:prstGeom>
                    <a:noFill/>
                    <a:ln>
                      <a:noFill/>
                    </a:ln>
                  </pic:spPr>
                </pic:pic>
              </a:graphicData>
            </a:graphic>
          </wp:inline>
        </w:drawing>
      </w:r>
      <w:r w:rsidR="00C347F3">
        <w:t>Abri d’urgence</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347F3">
        <w:tc>
          <w:tcPr>
            <w:tcW w:w="2268"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C347F3" w:rsidRDefault="00C347F3" w:rsidP="00C347F3">
      <w:pPr>
        <w:pStyle w:val="ochacontenttext"/>
        <w:rPr>
          <w:b/>
        </w:rPr>
      </w:pPr>
      <w:r>
        <w:rPr>
          <w:b/>
        </w:rPr>
        <w:t>Besoins:</w:t>
      </w:r>
    </w:p>
    <w:p w:rsidR="00C347F3" w:rsidRDefault="00C347F3" w:rsidP="00C347F3">
      <w:pPr>
        <w:pStyle w:val="ochabulletpoint"/>
      </w:pPr>
      <w:r>
        <w:t>Xxx</w:t>
      </w:r>
    </w:p>
    <w:p w:rsidR="00C347F3" w:rsidRDefault="00C347F3" w:rsidP="00C347F3">
      <w:pPr>
        <w:pStyle w:val="ochacontenttext"/>
        <w:rPr>
          <w:b/>
        </w:rPr>
      </w:pPr>
      <w:r>
        <w:rPr>
          <w:b/>
        </w:rPr>
        <w:t>Réponse:</w:t>
      </w:r>
    </w:p>
    <w:p w:rsidR="00C347F3" w:rsidRDefault="00C347F3" w:rsidP="00C347F3">
      <w:pPr>
        <w:pStyle w:val="ochabulletpoint"/>
      </w:pPr>
      <w:r>
        <w:t>Xxx</w:t>
      </w:r>
    </w:p>
    <w:p w:rsidR="00C347F3" w:rsidRPr="009F5E70" w:rsidRDefault="00C347F3" w:rsidP="00C347F3">
      <w:pPr>
        <w:pStyle w:val="ochabulletpoint"/>
      </w:pPr>
      <w:r>
        <w:t>Xxx</w:t>
      </w:r>
    </w:p>
    <w:p w:rsidR="00C347F3" w:rsidRPr="00C347F3" w:rsidRDefault="00C347F3" w:rsidP="00C347F3">
      <w:pPr>
        <w:pStyle w:val="ochacontenttext"/>
        <w:rPr>
          <w:b/>
          <w:lang w:val="fr-FR"/>
        </w:rPr>
      </w:pPr>
      <w:r w:rsidRPr="00C347F3">
        <w:rPr>
          <w:b/>
          <w:lang w:val="fr-FR"/>
        </w:rPr>
        <w:t>Besoins non-couverts et contraintes:</w:t>
      </w:r>
    </w:p>
    <w:p w:rsidR="00C347F3" w:rsidRDefault="00C347F3" w:rsidP="00C347F3">
      <w:pPr>
        <w:pStyle w:val="ochabulletpoint"/>
      </w:pPr>
      <w:r>
        <w:t>Xxx</w:t>
      </w:r>
    </w:p>
    <w:p w:rsidR="00C347F3" w:rsidRPr="009F5E70" w:rsidRDefault="00C347F3" w:rsidP="00C347F3">
      <w:pPr>
        <w:pStyle w:val="ochabulletpoint"/>
      </w:pPr>
      <w:r>
        <w:t>Xxx</w:t>
      </w:r>
    </w:p>
    <w:p w:rsidR="000D2627" w:rsidRDefault="000D2627" w:rsidP="000D2627">
      <w:pPr>
        <w:pStyle w:val="ochacontentheading2"/>
      </w:pPr>
      <w:r>
        <w:rPr>
          <w:noProof/>
          <w:lang w:val="es-AR" w:eastAsia="es-AR"/>
        </w:rPr>
        <w:drawing>
          <wp:inline distT="0" distB="0" distL="0" distR="0" wp14:anchorId="1A2FB513" wp14:editId="33424B35">
            <wp:extent cx="302260" cy="316230"/>
            <wp:effectExtent l="0" t="0" r="254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302260" cy="316230"/>
                    </a:xfrm>
                    <a:prstGeom prst="rect">
                      <a:avLst/>
                    </a:prstGeom>
                    <a:noFill/>
                    <a:ln>
                      <a:noFill/>
                    </a:ln>
                  </pic:spPr>
                </pic:pic>
              </a:graphicData>
            </a:graphic>
          </wp:inline>
        </w:drawing>
      </w:r>
      <w:r>
        <w:t xml:space="preserve"> </w:t>
      </w:r>
      <w:r w:rsidR="00C347F3">
        <w:t>Eau, hygiène et assainissement</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347F3">
        <w:tc>
          <w:tcPr>
            <w:tcW w:w="2268" w:type="dxa"/>
          </w:tcPr>
          <w:p w:rsidR="0031001D" w:rsidRPr="0031001D" w:rsidRDefault="0031001D" w:rsidP="00C80BDC">
            <w:pPr>
              <w:pStyle w:val="ochabignumerinbox"/>
              <w:framePr w:hSpace="0" w:wrap="auto" w:vAnchor="margin" w:xAlign="left" w:yAlign="inline"/>
              <w:suppressOverlap w:val="0"/>
            </w:pPr>
            <w:r w:rsidRPr="0031001D">
              <w:lastRenderedPageBreak/>
              <w:t>XXm</w:t>
            </w:r>
          </w:p>
          <w:p w:rsidR="0031001D" w:rsidRDefault="0031001D" w:rsidP="00C80BDC">
            <w:pPr>
              <w:pStyle w:val="ochacontenttext"/>
              <w:jc w:val="center"/>
            </w:pPr>
            <w:r>
              <w:t>xxxx</w:t>
            </w:r>
          </w:p>
        </w:tc>
      </w:tr>
    </w:tbl>
    <w:p w:rsidR="00C347F3" w:rsidRDefault="00C347F3" w:rsidP="00C347F3">
      <w:pPr>
        <w:pStyle w:val="ochacontenttext"/>
        <w:rPr>
          <w:b/>
        </w:rPr>
      </w:pPr>
      <w:r>
        <w:rPr>
          <w:b/>
        </w:rPr>
        <w:t>Besoins:</w:t>
      </w:r>
    </w:p>
    <w:p w:rsidR="00C347F3" w:rsidRDefault="00C347F3" w:rsidP="00C347F3">
      <w:pPr>
        <w:pStyle w:val="ochabulletpoint"/>
      </w:pPr>
      <w:r>
        <w:t>Xxx</w:t>
      </w:r>
    </w:p>
    <w:p w:rsidR="00C347F3" w:rsidRDefault="00C347F3" w:rsidP="00C347F3">
      <w:pPr>
        <w:pStyle w:val="ochacontenttext"/>
        <w:rPr>
          <w:b/>
        </w:rPr>
      </w:pPr>
      <w:r>
        <w:rPr>
          <w:b/>
        </w:rPr>
        <w:t>Réponse:</w:t>
      </w:r>
    </w:p>
    <w:p w:rsidR="00C347F3" w:rsidRDefault="00C347F3" w:rsidP="00C347F3">
      <w:pPr>
        <w:pStyle w:val="ochabulletpoint"/>
      </w:pPr>
      <w:r>
        <w:t>Xxx</w:t>
      </w:r>
    </w:p>
    <w:p w:rsidR="00C347F3" w:rsidRPr="009F5E70" w:rsidRDefault="00C347F3" w:rsidP="00C347F3">
      <w:pPr>
        <w:pStyle w:val="ochabulletpoint"/>
      </w:pPr>
      <w:r>
        <w:t>Xxx</w:t>
      </w:r>
    </w:p>
    <w:p w:rsidR="00C347F3" w:rsidRPr="00C347F3" w:rsidRDefault="00C347F3" w:rsidP="00C347F3">
      <w:pPr>
        <w:pStyle w:val="ochacontenttext"/>
        <w:rPr>
          <w:b/>
          <w:lang w:val="fr-FR"/>
        </w:rPr>
      </w:pPr>
      <w:r w:rsidRPr="00C347F3">
        <w:rPr>
          <w:b/>
          <w:lang w:val="fr-FR"/>
        </w:rPr>
        <w:t>Besoins non-couverts et contraintes:</w:t>
      </w:r>
    </w:p>
    <w:p w:rsidR="00C347F3" w:rsidRDefault="00C347F3" w:rsidP="00C347F3">
      <w:pPr>
        <w:pStyle w:val="ochabulletpoint"/>
      </w:pPr>
      <w:r>
        <w:t>Xxx</w:t>
      </w:r>
    </w:p>
    <w:p w:rsidR="00C347F3" w:rsidRPr="009F5E70" w:rsidRDefault="00C347F3" w:rsidP="00C347F3">
      <w:pPr>
        <w:pStyle w:val="ochabulletpoint"/>
      </w:pPr>
      <w:r>
        <w:t>Xxx</w:t>
      </w:r>
    </w:p>
    <w:p w:rsidR="00E07CF6" w:rsidRDefault="00C347F3" w:rsidP="000C4875">
      <w:pPr>
        <w:pStyle w:val="ochacontentheading"/>
      </w:pPr>
      <w:r>
        <w:t>Coordination générale</w:t>
      </w:r>
    </w:p>
    <w:p w:rsidR="00C347F3" w:rsidRDefault="00C347F3" w:rsidP="00C347F3">
      <w:pPr>
        <w:pStyle w:val="ochacontenttext"/>
        <w:rPr>
          <w:lang w:val="fr-FR"/>
        </w:rPr>
      </w:pPr>
      <w:r w:rsidRPr="001F7A32">
        <w:rPr>
          <w:lang w:val="fr-FR"/>
        </w:rPr>
        <w:t>[Décrivez les mécanismes de coordination en place aux niveaux national et international. Résumez les évaluations interorganisations. Résumez les contraintes de coordination.]</w:t>
      </w:r>
    </w:p>
    <w:p w:rsidR="00D35EFB" w:rsidRDefault="00D35EFB" w:rsidP="00B36B73">
      <w:pPr>
        <w:pStyle w:val="ochacontenttext"/>
      </w:pPr>
    </w:p>
    <w:p w:rsidR="005456BD" w:rsidRDefault="005456BD" w:rsidP="00B36B73">
      <w:pPr>
        <w:pStyle w:val="ochacontenttext"/>
      </w:pPr>
    </w:p>
    <w:p w:rsidR="006A768B" w:rsidRDefault="006A768B" w:rsidP="00B36B73">
      <w:pPr>
        <w:pStyle w:val="ochacontenttext"/>
      </w:pPr>
    </w:p>
    <w:p w:rsidR="006A768B" w:rsidRDefault="006A768B" w:rsidP="00B36B73">
      <w:pPr>
        <w:pStyle w:val="ochacontenttext"/>
      </w:pPr>
    </w:p>
    <w:p w:rsidR="006A768B" w:rsidRDefault="006A768B" w:rsidP="00B36B73">
      <w:pPr>
        <w:pStyle w:val="ochacontenttext"/>
      </w:pPr>
    </w:p>
    <w:p w:rsidR="006A768B" w:rsidRDefault="006A768B">
      <w:pPr>
        <w:spacing w:after="200" w:line="276" w:lineRule="auto"/>
        <w:rPr>
          <w:rFonts w:eastAsia="PMingLiU" w:cs="Times New Roman"/>
          <w:szCs w:val="24"/>
          <w:lang w:eastAsia="zh-TW"/>
        </w:rPr>
      </w:pPr>
    </w:p>
    <w:p w:rsidR="006A768B" w:rsidRDefault="006A768B" w:rsidP="00B36B73">
      <w:pPr>
        <w:pStyle w:val="ochacontenttext"/>
      </w:pPr>
    </w:p>
    <w:p w:rsidR="006258F2" w:rsidRDefault="006258F2" w:rsidP="00B36B73">
      <w:pPr>
        <w:pStyle w:val="ochacontenttext"/>
      </w:pPr>
    </w:p>
    <w:p w:rsidR="006258F2" w:rsidRDefault="006258F2" w:rsidP="00B36B73">
      <w:pPr>
        <w:pStyle w:val="ochacontenttext"/>
      </w:pPr>
    </w:p>
    <w:p w:rsidR="006258F2" w:rsidRDefault="006258F2" w:rsidP="00B36B73">
      <w:pPr>
        <w:pStyle w:val="ochacontenttext"/>
      </w:pPr>
    </w:p>
    <w:p w:rsidR="00AA6D0A" w:rsidRDefault="00AA6D0A" w:rsidP="000C4875">
      <w:pPr>
        <w:pStyle w:val="ochacontenttext"/>
      </w:pPr>
    </w:p>
    <w:p w:rsidR="000C4875" w:rsidRDefault="00D35EFB" w:rsidP="000C4875">
      <w:pPr>
        <w:pStyle w:val="ochacontenttext"/>
      </w:pPr>
      <w:r>
        <w:rPr>
          <w:noProof/>
          <w:lang w:val="es-AR" w:eastAsia="es-AR"/>
        </w:rPr>
        <mc:AlternateContent>
          <mc:Choice Requires="wps">
            <w:drawing>
              <wp:anchor distT="0" distB="0" distL="114300" distR="114300" simplePos="0" relativeHeight="251689984" behindDoc="0" locked="0" layoutInCell="1" allowOverlap="0" wp14:anchorId="04B3E4B1" wp14:editId="045916B2">
                <wp:simplePos x="0" y="0"/>
                <wp:positionH relativeFrom="page">
                  <wp:posOffset>542925</wp:posOffset>
                </wp:positionH>
                <wp:positionV relativeFrom="page">
                  <wp:posOffset>9001125</wp:posOffset>
                </wp:positionV>
                <wp:extent cx="6476400" cy="903600"/>
                <wp:effectExtent l="0" t="0" r="635" b="0"/>
                <wp:wrapSquare wrapText="bothSides"/>
                <wp:docPr id="30" name="Text Box 30"/>
                <wp:cNvGraphicFramePr/>
                <a:graphic xmlns:a="http://schemas.openxmlformats.org/drawingml/2006/main">
                  <a:graphicData uri="http://schemas.microsoft.com/office/word/2010/wordprocessingShape">
                    <wps:wsp>
                      <wps:cNvSpPr txBox="1"/>
                      <wps:spPr>
                        <a:xfrm>
                          <a:off x="0" y="0"/>
                          <a:ext cx="6476400" cy="9036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47F3" w:rsidRPr="00E442AD" w:rsidRDefault="00C347F3" w:rsidP="00C347F3">
                            <w:pPr>
                              <w:pStyle w:val="ochatabletext"/>
                              <w:rPr>
                                <w:b/>
                                <w:lang w:val="fr-FR"/>
                              </w:rPr>
                            </w:pPr>
                            <w:r w:rsidRPr="00E442AD">
                              <w:rPr>
                                <w:b/>
                                <w:lang w:val="fr-FR"/>
                              </w:rPr>
                              <w:t>Pour plus d’informations, veuillez contacter :</w:t>
                            </w:r>
                          </w:p>
                          <w:p w:rsidR="00C347F3" w:rsidRPr="00E442AD" w:rsidRDefault="00C347F3" w:rsidP="00C347F3">
                            <w:pPr>
                              <w:pStyle w:val="ochatabletext"/>
                              <w:rPr>
                                <w:szCs w:val="16"/>
                                <w:lang w:val="fr-FR"/>
                              </w:rPr>
                            </w:pPr>
                            <w:r w:rsidRPr="00E442AD">
                              <w:rPr>
                                <w:b/>
                                <w:szCs w:val="16"/>
                                <w:lang w:val="fr-FR"/>
                              </w:rPr>
                              <w:t>Nom</w:t>
                            </w:r>
                            <w:r w:rsidRPr="00E442AD">
                              <w:rPr>
                                <w:szCs w:val="16"/>
                                <w:lang w:val="fr-FR"/>
                              </w:rPr>
                              <w:t xml:space="preserve">, Fonction, </w:t>
                            </w:r>
                            <w:hyperlink r:id="rId29" w:history="1">
                              <w:r w:rsidRPr="00E442AD">
                                <w:rPr>
                                  <w:rStyle w:val="Hyperlink"/>
                                  <w:rFonts w:eastAsia="Times New Roman"/>
                                  <w:szCs w:val="16"/>
                                  <w:lang w:val="fr-FR"/>
                                </w:rPr>
                                <w:t>courriel@un.org</w:t>
                              </w:r>
                            </w:hyperlink>
                            <w:r w:rsidRPr="00E442AD">
                              <w:rPr>
                                <w:szCs w:val="16"/>
                                <w:lang w:val="fr-FR"/>
                              </w:rPr>
                              <w:t>, Tél: +0 000 000 0000, Cel +0 000 000 0000</w:t>
                            </w:r>
                          </w:p>
                          <w:p w:rsidR="00C347F3" w:rsidRPr="00E442AD" w:rsidRDefault="00C347F3" w:rsidP="00C347F3">
                            <w:pPr>
                              <w:pStyle w:val="ochatabletext"/>
                              <w:rPr>
                                <w:szCs w:val="16"/>
                                <w:lang w:val="fr-FR"/>
                              </w:rPr>
                            </w:pPr>
                            <w:r w:rsidRPr="00E442AD">
                              <w:rPr>
                                <w:b/>
                                <w:szCs w:val="16"/>
                                <w:lang w:val="fr-FR"/>
                              </w:rPr>
                              <w:t>Nom</w:t>
                            </w:r>
                            <w:r w:rsidRPr="00E442AD">
                              <w:rPr>
                                <w:szCs w:val="16"/>
                                <w:lang w:val="fr-FR"/>
                              </w:rPr>
                              <w:t xml:space="preserve">, Fonction, </w:t>
                            </w:r>
                            <w:hyperlink r:id="rId30" w:history="1">
                              <w:r w:rsidRPr="00E442AD">
                                <w:rPr>
                                  <w:rStyle w:val="Hyperlink"/>
                                  <w:rFonts w:eastAsia="Times New Roman"/>
                                  <w:szCs w:val="16"/>
                                  <w:lang w:val="fr-FR"/>
                                </w:rPr>
                                <w:t>courriel@un.org</w:t>
                              </w:r>
                            </w:hyperlink>
                            <w:r w:rsidRPr="00E442AD">
                              <w:rPr>
                                <w:szCs w:val="16"/>
                                <w:lang w:val="fr-FR"/>
                              </w:rPr>
                              <w:t>, Tél: +0 000 000 0000, Cel +0 000 000 0000</w:t>
                            </w:r>
                          </w:p>
                          <w:p w:rsidR="00C347F3" w:rsidRPr="007E418F" w:rsidRDefault="00C347F3" w:rsidP="00C347F3">
                            <w:pPr>
                              <w:pStyle w:val="ochatabletext"/>
                              <w:rPr>
                                <w:lang w:val="fr-CH"/>
                              </w:rPr>
                            </w:pPr>
                          </w:p>
                          <w:p w:rsidR="00C347F3" w:rsidRPr="00E442AD" w:rsidRDefault="00C347F3" w:rsidP="00C347F3">
                            <w:pPr>
                              <w:pStyle w:val="ochatabletext"/>
                              <w:rPr>
                                <w:lang w:val="fr-FR"/>
                              </w:rPr>
                            </w:pPr>
                            <w:r w:rsidRPr="00E442AD">
                              <w:rPr>
                                <w:lang w:val="fr-FR"/>
                              </w:rPr>
                              <w:t xml:space="preserve">Pour plus d’informations, veuillez vous rendre sur </w:t>
                            </w:r>
                            <w:hyperlink r:id="rId31" w:history="1">
                              <w:r w:rsidRPr="00E442AD">
                                <w:rPr>
                                  <w:rStyle w:val="Hyperlink"/>
                                  <w:lang w:val="fr-FR"/>
                                </w:rPr>
                                <w:t>www.unocha.org</w:t>
                              </w:r>
                            </w:hyperlink>
                            <w:r w:rsidRPr="00E442AD">
                              <w:rPr>
                                <w:rStyle w:val="Hyperlink"/>
                                <w:lang w:val="fr-FR"/>
                              </w:rPr>
                              <w:t>;</w:t>
                            </w:r>
                            <w:r w:rsidRPr="00E442AD">
                              <w:rPr>
                                <w:lang w:val="fr-FR"/>
                              </w:rPr>
                              <w:t xml:space="preserve"> </w:t>
                            </w:r>
                            <w:hyperlink r:id="rId32" w:history="1">
                              <w:r w:rsidRPr="00E442AD">
                                <w:rPr>
                                  <w:rStyle w:val="Hyperlink"/>
                                  <w:lang w:val="fr-FR"/>
                                </w:rPr>
                                <w:t>www.reliefweb.int</w:t>
                              </w:r>
                            </w:hyperlink>
                            <w:r>
                              <w:rPr>
                                <w:lang w:val="fr-FR"/>
                              </w:rPr>
                              <w:t xml:space="preserve">; ou </w:t>
                            </w:r>
                            <w:r w:rsidRPr="00E442AD">
                              <w:rPr>
                                <w:lang w:val="fr-FR"/>
                              </w:rPr>
                              <w:t>[</w:t>
                            </w:r>
                            <w:r>
                              <w:rPr>
                                <w:lang w:val="fr-FR"/>
                              </w:rPr>
                              <w:t>lien vers un site pertinent</w:t>
                            </w:r>
                            <w:r w:rsidRPr="00E442AD">
                              <w:rPr>
                                <w:lang w:val="fr-FR"/>
                              </w:rPr>
                              <w:t xml:space="preserve">]. </w:t>
                            </w:r>
                          </w:p>
                          <w:p w:rsidR="00C347F3" w:rsidRPr="00E442AD" w:rsidRDefault="00C347F3" w:rsidP="00C347F3">
                            <w:pPr>
                              <w:pStyle w:val="ochatabletext"/>
                              <w:rPr>
                                <w:lang w:val="fr-FR"/>
                              </w:rPr>
                            </w:pPr>
                            <w:r w:rsidRPr="00E442AD">
                              <w:rPr>
                                <w:lang w:val="fr-FR"/>
                              </w:rPr>
                              <w:t xml:space="preserve">Afin de recevoir (ou ne plus recevoir) ce rapport de situation, veuillez envoyez un courriel à </w:t>
                            </w:r>
                            <w:hyperlink r:id="rId33" w:history="1">
                              <w:r w:rsidRPr="00E442AD">
                                <w:rPr>
                                  <w:rStyle w:val="Hyperlink"/>
                                  <w:rFonts w:eastAsia="Times New Roman"/>
                                  <w:szCs w:val="16"/>
                                  <w:lang w:val="fr-FR"/>
                                </w:rPr>
                                <w:t>courriel@un.org</w:t>
                              </w:r>
                            </w:hyperlink>
                          </w:p>
                          <w:p w:rsidR="00415076" w:rsidRPr="00C347F3" w:rsidRDefault="00415076" w:rsidP="00F14DBF">
                            <w:pPr>
                              <w:pStyle w:val="ochatabletext"/>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2.75pt;margin-top:708.75pt;width:509.95pt;height:71.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" o:allowoverlap="f" fillcolor="#d8d8d8 [2732]" stroked="f" strokeweight=".5pt">
                <v:textbox>
                  <w:txbxContent>
                    <w:p w:rsidR="00C347F3" w:rsidRPr="00E442AD" w:rsidRDefault="00C347F3" w:rsidP="00C347F3">
                      <w:pPr>
                        <w:pStyle w:val="ochatabletext"/>
                        <w:rPr>
                          <w:b/>
                          <w:lang w:val="fr-FR"/>
                        </w:rPr>
                      </w:pPr>
                      <w:r w:rsidRPr="00E442AD">
                        <w:rPr>
                          <w:b/>
                          <w:lang w:val="fr-FR"/>
                        </w:rPr>
                        <w:t>Pour plus d’informations, veuillez contacter :</w:t>
                      </w:r>
                    </w:p>
                    <w:p w:rsidR="00C347F3" w:rsidRPr="00E442AD" w:rsidRDefault="00C347F3" w:rsidP="00C347F3">
                      <w:pPr>
                        <w:pStyle w:val="ochatabletext"/>
                        <w:rPr>
                          <w:szCs w:val="16"/>
                          <w:lang w:val="fr-FR"/>
                        </w:rPr>
                      </w:pPr>
                      <w:r w:rsidRPr="00E442AD">
                        <w:rPr>
                          <w:b/>
                          <w:szCs w:val="16"/>
                          <w:lang w:val="fr-FR"/>
                        </w:rPr>
                        <w:t>Nom</w:t>
                      </w:r>
                      <w:r w:rsidRPr="00E442AD">
                        <w:rPr>
                          <w:szCs w:val="16"/>
                          <w:lang w:val="fr-FR"/>
                        </w:rPr>
                        <w:t xml:space="preserve">, Fonction, </w:t>
                      </w:r>
                      <w:hyperlink r:id="rId34" w:history="1">
                        <w:r w:rsidRPr="00E442AD">
                          <w:rPr>
                            <w:rStyle w:val="Hyperlink"/>
                            <w:rFonts w:eastAsia="Times New Roman"/>
                            <w:szCs w:val="16"/>
                            <w:lang w:val="fr-FR"/>
                          </w:rPr>
                          <w:t>courriel@un.org</w:t>
                        </w:r>
                      </w:hyperlink>
                      <w:r w:rsidRPr="00E442AD">
                        <w:rPr>
                          <w:szCs w:val="16"/>
                          <w:lang w:val="fr-FR"/>
                        </w:rPr>
                        <w:t>, Tél: +0 000 000 0000, Cel +0 000 000 0000</w:t>
                      </w:r>
                    </w:p>
                    <w:p w:rsidR="00C347F3" w:rsidRPr="00E442AD" w:rsidRDefault="00C347F3" w:rsidP="00C347F3">
                      <w:pPr>
                        <w:pStyle w:val="ochatabletext"/>
                        <w:rPr>
                          <w:szCs w:val="16"/>
                          <w:lang w:val="fr-FR"/>
                        </w:rPr>
                      </w:pPr>
                      <w:r w:rsidRPr="00E442AD">
                        <w:rPr>
                          <w:b/>
                          <w:szCs w:val="16"/>
                          <w:lang w:val="fr-FR"/>
                        </w:rPr>
                        <w:t>Nom</w:t>
                      </w:r>
                      <w:r w:rsidRPr="00E442AD">
                        <w:rPr>
                          <w:szCs w:val="16"/>
                          <w:lang w:val="fr-FR"/>
                        </w:rPr>
                        <w:t xml:space="preserve">, Fonction, </w:t>
                      </w:r>
                      <w:hyperlink r:id="rId35" w:history="1">
                        <w:r w:rsidRPr="00E442AD">
                          <w:rPr>
                            <w:rStyle w:val="Hyperlink"/>
                            <w:rFonts w:eastAsia="Times New Roman"/>
                            <w:szCs w:val="16"/>
                            <w:lang w:val="fr-FR"/>
                          </w:rPr>
                          <w:t>courriel@un.org</w:t>
                        </w:r>
                      </w:hyperlink>
                      <w:r w:rsidRPr="00E442AD">
                        <w:rPr>
                          <w:szCs w:val="16"/>
                          <w:lang w:val="fr-FR"/>
                        </w:rPr>
                        <w:t>, Tél: +0 000 000 0000, Cel +0 000 000 0000</w:t>
                      </w:r>
                    </w:p>
                    <w:p w:rsidR="00C347F3" w:rsidRPr="007E418F" w:rsidRDefault="00C347F3" w:rsidP="00C347F3">
                      <w:pPr>
                        <w:pStyle w:val="ochatabletext"/>
                        <w:rPr>
                          <w:lang w:val="fr-CH"/>
                        </w:rPr>
                      </w:pPr>
                    </w:p>
                    <w:p w:rsidR="00C347F3" w:rsidRPr="00E442AD" w:rsidRDefault="00C347F3" w:rsidP="00C347F3">
                      <w:pPr>
                        <w:pStyle w:val="ochatabletext"/>
                        <w:rPr>
                          <w:lang w:val="fr-FR"/>
                        </w:rPr>
                      </w:pPr>
                      <w:r w:rsidRPr="00E442AD">
                        <w:rPr>
                          <w:lang w:val="fr-FR"/>
                        </w:rPr>
                        <w:t xml:space="preserve">Pour plus d’informations, veuillez vous rendre sur </w:t>
                      </w:r>
                      <w:hyperlink r:id="rId36" w:history="1">
                        <w:r w:rsidRPr="00E442AD">
                          <w:rPr>
                            <w:rStyle w:val="Hyperlink"/>
                            <w:lang w:val="fr-FR"/>
                          </w:rPr>
                          <w:t>www.unocha.org</w:t>
                        </w:r>
                      </w:hyperlink>
                      <w:r w:rsidRPr="00E442AD">
                        <w:rPr>
                          <w:rStyle w:val="Hyperlink"/>
                          <w:lang w:val="fr-FR"/>
                        </w:rPr>
                        <w:t>;</w:t>
                      </w:r>
                      <w:r w:rsidRPr="00E442AD">
                        <w:rPr>
                          <w:lang w:val="fr-FR"/>
                        </w:rPr>
                        <w:t xml:space="preserve"> </w:t>
                      </w:r>
                      <w:hyperlink r:id="rId37" w:history="1">
                        <w:r w:rsidRPr="00E442AD">
                          <w:rPr>
                            <w:rStyle w:val="Hyperlink"/>
                            <w:lang w:val="fr-FR"/>
                          </w:rPr>
                          <w:t>www.reliefweb.int</w:t>
                        </w:r>
                      </w:hyperlink>
                      <w:r>
                        <w:rPr>
                          <w:lang w:val="fr-FR"/>
                        </w:rPr>
                        <w:t xml:space="preserve">; ou </w:t>
                      </w:r>
                      <w:r w:rsidRPr="00E442AD">
                        <w:rPr>
                          <w:lang w:val="fr-FR"/>
                        </w:rPr>
                        <w:t>[</w:t>
                      </w:r>
                      <w:r>
                        <w:rPr>
                          <w:lang w:val="fr-FR"/>
                        </w:rPr>
                        <w:t>lien vers un site pertinent</w:t>
                      </w:r>
                      <w:r w:rsidRPr="00E442AD">
                        <w:rPr>
                          <w:lang w:val="fr-FR"/>
                        </w:rPr>
                        <w:t xml:space="preserve">]. </w:t>
                      </w:r>
                    </w:p>
                    <w:p w:rsidR="00C347F3" w:rsidRPr="00E442AD" w:rsidRDefault="00C347F3" w:rsidP="00C347F3">
                      <w:pPr>
                        <w:pStyle w:val="ochatabletext"/>
                        <w:rPr>
                          <w:lang w:val="fr-FR"/>
                        </w:rPr>
                      </w:pPr>
                      <w:r w:rsidRPr="00E442AD">
                        <w:rPr>
                          <w:lang w:val="fr-FR"/>
                        </w:rPr>
                        <w:t xml:space="preserve">Afin de recevoir (ou ne plus recevoir) ce rapport de situation, veuillez envoyez un courriel à </w:t>
                      </w:r>
                      <w:hyperlink r:id="rId38" w:history="1">
                        <w:r w:rsidRPr="00E442AD">
                          <w:rPr>
                            <w:rStyle w:val="Hyperlink"/>
                            <w:rFonts w:eastAsia="Times New Roman"/>
                            <w:szCs w:val="16"/>
                            <w:lang w:val="fr-FR"/>
                          </w:rPr>
                          <w:t>courriel@un.org</w:t>
                        </w:r>
                      </w:hyperlink>
                    </w:p>
                    <w:p w:rsidR="00415076" w:rsidRPr="00C347F3" w:rsidRDefault="00415076" w:rsidP="00F14DBF">
                      <w:pPr>
                        <w:pStyle w:val="ochatabletext"/>
                        <w:rPr>
                          <w:lang w:val="fr-FR"/>
                        </w:rPr>
                      </w:pPr>
                    </w:p>
                  </w:txbxContent>
                </v:textbox>
                <w10:wrap type="square" anchorx="page" anchory="page"/>
              </v:shape>
            </w:pict>
          </mc:Fallback>
        </mc:AlternateContent>
      </w:r>
      <w:r w:rsidR="003D23A9">
        <w:rPr>
          <w:noProof/>
          <w:lang w:val="es-AR" w:eastAsia="es-AR"/>
        </w:rPr>
        <mc:AlternateContent>
          <mc:Choice Requires="wps">
            <w:drawing>
              <wp:anchor distT="0" distB="0" distL="114300" distR="114300" simplePos="0" relativeHeight="251697152" behindDoc="1" locked="0" layoutInCell="1" allowOverlap="0" wp14:anchorId="68C86D93" wp14:editId="6C20821B">
                <wp:simplePos x="0" y="0"/>
                <wp:positionH relativeFrom="page">
                  <wp:posOffset>542925</wp:posOffset>
                </wp:positionH>
                <wp:positionV relativeFrom="page">
                  <wp:posOffset>7743825</wp:posOffset>
                </wp:positionV>
                <wp:extent cx="6472555" cy="1169670"/>
                <wp:effectExtent l="0" t="0" r="4445" b="0"/>
                <wp:wrapTight wrapText="bothSides">
                  <wp:wrapPolygon edited="0">
                    <wp:start x="0" y="0"/>
                    <wp:lineTo x="0" y="21107"/>
                    <wp:lineTo x="21551" y="21107"/>
                    <wp:lineTo x="21551" y="0"/>
                    <wp:lineTo x="0" y="0"/>
                  </wp:wrapPolygon>
                </wp:wrapTight>
                <wp:docPr id="9" name="Rectangle 9"/>
                <wp:cNvGraphicFramePr/>
                <a:graphic xmlns:a="http://schemas.openxmlformats.org/drawingml/2006/main">
                  <a:graphicData uri="http://schemas.microsoft.com/office/word/2010/wordprocessingShape">
                    <wps:wsp>
                      <wps:cNvSpPr/>
                      <wps:spPr>
                        <a:xfrm>
                          <a:off x="0" y="0"/>
                          <a:ext cx="6472555" cy="1169670"/>
                        </a:xfrm>
                        <a:prstGeom prst="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txbx>
                        <w:txbxContent>
                          <w:p w:rsidR="00C347F3" w:rsidRPr="001F7A32" w:rsidRDefault="00C347F3" w:rsidP="00C347F3">
                            <w:pPr>
                              <w:rPr>
                                <w:b/>
                                <w:sz w:val="16"/>
                                <w:szCs w:val="16"/>
                                <w:lang w:val="fr-FR"/>
                              </w:rPr>
                            </w:pPr>
                            <w:bookmarkStart w:id="1" w:name="background"/>
                            <w:r w:rsidRPr="001F7A32">
                              <w:rPr>
                                <w:b/>
                                <w:sz w:val="16"/>
                                <w:szCs w:val="16"/>
                                <w:lang w:val="fr-FR"/>
                              </w:rPr>
                              <w:t>Historique de la crise</w:t>
                            </w:r>
                          </w:p>
                          <w:p w:rsidR="00C347F3" w:rsidRPr="001F7A32" w:rsidRDefault="00C347F3" w:rsidP="00C347F3">
                            <w:pPr>
                              <w:rPr>
                                <w:i/>
                                <w:sz w:val="16"/>
                                <w:szCs w:val="16"/>
                                <w:lang w:val="fr-FR"/>
                              </w:rPr>
                            </w:pPr>
                            <w:r w:rsidRPr="001F7A32">
                              <w:rPr>
                                <w:i/>
                                <w:sz w:val="16"/>
                                <w:szCs w:val="16"/>
                                <w:lang w:val="fr-FR"/>
                              </w:rPr>
                              <w:t>Remplacez le texte ci-dessous</w:t>
                            </w:r>
                            <w:r>
                              <w:rPr>
                                <w:i/>
                                <w:sz w:val="16"/>
                                <w:szCs w:val="16"/>
                                <w:lang w:val="fr-FR"/>
                              </w:rPr>
                              <w:t xml:space="preserve"> par un bref historique de la crise (ca. 150 mots)</w:t>
                            </w:r>
                          </w:p>
                          <w:p w:rsidR="00131A31" w:rsidRPr="00131A31" w:rsidRDefault="00131A31" w:rsidP="00131A31">
                            <w:pPr>
                              <w:rPr>
                                <w:sz w:val="16"/>
                                <w:szCs w:val="16"/>
                              </w:rPr>
                            </w:pPr>
                            <w:r w:rsidRPr="00131A31">
                              <w:rPr>
                                <w:sz w:val="16"/>
                                <w:szCs w:val="16"/>
                                <w:lang w:val="fr-FR"/>
                              </w:rPr>
                              <w:t>Ont diesa decilitr</w:t>
                            </w:r>
                            <w:r>
                              <w:rPr>
                                <w:sz w:val="16"/>
                                <w:szCs w:val="16"/>
                                <w:lang w:val="fr-FR"/>
                              </w:rPr>
                              <w:t>o duondifina po, nomial praantau</w:t>
                            </w:r>
                            <w:r w:rsidRPr="00131A31">
                              <w:rPr>
                                <w:sz w:val="16"/>
                                <w:szCs w:val="16"/>
                                <w:lang w:val="fr-FR"/>
                              </w:rPr>
                              <w:t xml:space="preserve">lasta la eko. </w:t>
                            </w:r>
                            <w:r w:rsidRPr="00131A31">
                              <w:rPr>
                                <w:sz w:val="16"/>
                                <w:szCs w:val="16"/>
                              </w:rPr>
                              <w:t xml:space="preserve">Nei ge celo multo sekvanta, mal </w:t>
                            </w:r>
                            <w:r>
                              <w:rPr>
                                <w:sz w:val="16"/>
                                <w:szCs w:val="16"/>
                              </w:rPr>
                              <w:t>he duono femto. Iu kun neni tiaj</w:t>
                            </w:r>
                            <w:r w:rsidRPr="00131A31">
                              <w:rPr>
                                <w:sz w:val="16"/>
                                <w:szCs w:val="16"/>
                              </w:rPr>
                              <w:t>o, oz tre iama trioleto. Neniaĵo alternativo os kun, e meze malpli kompreneble tio. Unu fo kvin indi</w:t>
                            </w:r>
                            <w:r>
                              <w:rPr>
                                <w:sz w:val="16"/>
                                <w:szCs w:val="16"/>
                              </w:rPr>
                              <w:t xml:space="preserve">kativo, esti armo trema ene um. </w:t>
                            </w:r>
                            <w:r w:rsidRPr="00F55BF1">
                              <w:rPr>
                                <w:sz w:val="16"/>
                                <w:szCs w:val="16"/>
                              </w:rPr>
                              <w:t xml:space="preserve">Mikrometro kompreneble au ec, meze reen en ina. </w:t>
                            </w:r>
                            <w:r w:rsidRPr="00131A31">
                              <w:rPr>
                                <w:sz w:val="16"/>
                                <w:szCs w:val="16"/>
                              </w:rPr>
                              <w:t>Sekve sanskrito aga on, onklo komplika tiu uk, far gv ruli komo prepozitivo. San nu ilia eviti nelimigi</w:t>
                            </w:r>
                            <w:r>
                              <w:rPr>
                                <w:sz w:val="16"/>
                                <w:szCs w:val="16"/>
                              </w:rPr>
                              <w:t>ta. Pre patro antauelemento om. Au</w:t>
                            </w:r>
                            <w:r w:rsidRPr="00131A31">
                              <w:rPr>
                                <w:sz w:val="16"/>
                                <w:szCs w:val="16"/>
                              </w:rPr>
                              <w:t xml:space="preserve"> mi speco krome. Kun numeralo elrigardi malpermesi at. Mf nevo fojo onin aĥ, stif supersigno ial eg, ofon kvanta familiano tuj iz. Unuj giga mis so, senobjekta kvintiliono dema</w:t>
                            </w:r>
                            <w:r>
                              <w:rPr>
                                <w:sz w:val="16"/>
                                <w:szCs w:val="16"/>
                              </w:rPr>
                              <w:t>ndosigno ree mi. Si ian ador neu</w:t>
                            </w:r>
                            <w:r w:rsidRPr="00131A31">
                              <w:rPr>
                                <w:sz w:val="16"/>
                                <w:szCs w:val="16"/>
                              </w:rPr>
                              <w:t>trala, kun ol finnlando kompreneble.</w:t>
                            </w:r>
                            <w:r>
                              <w:rPr>
                                <w:sz w:val="16"/>
                                <w:szCs w:val="16"/>
                              </w:rPr>
                              <w:t xml:space="preserve"> Au</w:t>
                            </w:r>
                            <w:r w:rsidRPr="00131A31">
                              <w:rPr>
                                <w:sz w:val="16"/>
                                <w:szCs w:val="16"/>
                              </w:rPr>
                              <w:t xml:space="preserve"> mi speco krome. Kun numeralo elrigardi mal</w:t>
                            </w:r>
                            <w:r>
                              <w:rPr>
                                <w:sz w:val="16"/>
                                <w:szCs w:val="16"/>
                              </w:rPr>
                              <w:t>permesi at. Mf nevo fojo onin ah</w:t>
                            </w:r>
                            <w:r w:rsidRPr="00131A31">
                              <w:rPr>
                                <w:sz w:val="16"/>
                                <w:szCs w:val="16"/>
                              </w:rPr>
                              <w:t>, stif supersigno ial eg, ofon kvanta familiano tuj iz. Unuj giga mis so, senobjekta kvintiliono dema</w:t>
                            </w:r>
                            <w:r>
                              <w:rPr>
                                <w:sz w:val="16"/>
                                <w:szCs w:val="16"/>
                              </w:rPr>
                              <w:t>ndosigno ree mi. Si ian ador neu</w:t>
                            </w:r>
                            <w:r w:rsidRPr="00131A31">
                              <w:rPr>
                                <w:sz w:val="16"/>
                                <w:szCs w:val="16"/>
                              </w:rPr>
                              <w:t>trala, kun ol finnlando kompreneble.</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42.75pt;margin-top:609.75pt;width:509.65pt;height:92.1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" o:allowoverlap="f" fillcolor="#f2f2f2 [3052]" stroked="f" strokeweight="2pt">
                <v:textbox>
                  <w:txbxContent>
                    <w:p w:rsidR="00C347F3" w:rsidRPr="001F7A32" w:rsidRDefault="00C347F3" w:rsidP="00C347F3">
                      <w:pPr>
                        <w:rPr>
                          <w:b/>
                          <w:sz w:val="16"/>
                          <w:szCs w:val="16"/>
                          <w:lang w:val="fr-FR"/>
                        </w:rPr>
                      </w:pPr>
                      <w:bookmarkStart w:id="2" w:name="background"/>
                      <w:r w:rsidRPr="001F7A32">
                        <w:rPr>
                          <w:b/>
                          <w:sz w:val="16"/>
                          <w:szCs w:val="16"/>
                          <w:lang w:val="fr-FR"/>
                        </w:rPr>
                        <w:t>Historique de la crise</w:t>
                      </w:r>
                    </w:p>
                    <w:p w:rsidR="00C347F3" w:rsidRPr="001F7A32" w:rsidRDefault="00C347F3" w:rsidP="00C347F3">
                      <w:pPr>
                        <w:rPr>
                          <w:i/>
                          <w:sz w:val="16"/>
                          <w:szCs w:val="16"/>
                          <w:lang w:val="fr-FR"/>
                        </w:rPr>
                      </w:pPr>
                      <w:r w:rsidRPr="001F7A32">
                        <w:rPr>
                          <w:i/>
                          <w:sz w:val="16"/>
                          <w:szCs w:val="16"/>
                          <w:lang w:val="fr-FR"/>
                        </w:rPr>
                        <w:t>Remplacez le texte ci-dessous</w:t>
                      </w:r>
                      <w:r>
                        <w:rPr>
                          <w:i/>
                          <w:sz w:val="16"/>
                          <w:szCs w:val="16"/>
                          <w:lang w:val="fr-FR"/>
                        </w:rPr>
                        <w:t xml:space="preserve"> par un bref historique de la crise (ca. 150 mots)</w:t>
                      </w:r>
                    </w:p>
                    <w:p w:rsidR="00131A31" w:rsidRPr="00131A31" w:rsidRDefault="00131A31" w:rsidP="00131A31">
                      <w:pPr>
                        <w:rPr>
                          <w:sz w:val="16"/>
                          <w:szCs w:val="16"/>
                        </w:rPr>
                      </w:pPr>
                      <w:r w:rsidRPr="00131A31">
                        <w:rPr>
                          <w:sz w:val="16"/>
                          <w:szCs w:val="16"/>
                          <w:lang w:val="fr-FR"/>
                        </w:rPr>
                        <w:t>Ont diesa decilitr</w:t>
                      </w:r>
                      <w:r>
                        <w:rPr>
                          <w:sz w:val="16"/>
                          <w:szCs w:val="16"/>
                          <w:lang w:val="fr-FR"/>
                        </w:rPr>
                        <w:t>o duondifina po, nomial praantau</w:t>
                      </w:r>
                      <w:r w:rsidRPr="00131A31">
                        <w:rPr>
                          <w:sz w:val="16"/>
                          <w:szCs w:val="16"/>
                          <w:lang w:val="fr-FR"/>
                        </w:rPr>
                        <w:t xml:space="preserve">lasta la eko. </w:t>
                      </w:r>
                      <w:r w:rsidRPr="00131A31">
                        <w:rPr>
                          <w:sz w:val="16"/>
                          <w:szCs w:val="16"/>
                        </w:rPr>
                        <w:t xml:space="preserve">Nei ge celo multo sekvanta, mal </w:t>
                      </w:r>
                      <w:r>
                        <w:rPr>
                          <w:sz w:val="16"/>
                          <w:szCs w:val="16"/>
                        </w:rPr>
                        <w:t>he duono femto. Iu kun neni tiaj</w:t>
                      </w:r>
                      <w:r w:rsidRPr="00131A31">
                        <w:rPr>
                          <w:sz w:val="16"/>
                          <w:szCs w:val="16"/>
                        </w:rPr>
                        <w:t>o, oz tre iama trioleto. Neniaĵo alternativo os kun, e meze malpli kompreneble tio. Unu fo kvin indi</w:t>
                      </w:r>
                      <w:r>
                        <w:rPr>
                          <w:sz w:val="16"/>
                          <w:szCs w:val="16"/>
                        </w:rPr>
                        <w:t xml:space="preserve">kativo, esti armo trema ene um. </w:t>
                      </w:r>
                      <w:r w:rsidRPr="00F55BF1">
                        <w:rPr>
                          <w:sz w:val="16"/>
                          <w:szCs w:val="16"/>
                        </w:rPr>
                        <w:t xml:space="preserve">Mikrometro kompreneble au ec, meze reen en ina. </w:t>
                      </w:r>
                      <w:r w:rsidRPr="00131A31">
                        <w:rPr>
                          <w:sz w:val="16"/>
                          <w:szCs w:val="16"/>
                        </w:rPr>
                        <w:t>Sekve sanskrito aga on, onklo komplika tiu uk, far gv ruli komo prepozitivo. San nu ilia eviti nelimigi</w:t>
                      </w:r>
                      <w:r>
                        <w:rPr>
                          <w:sz w:val="16"/>
                          <w:szCs w:val="16"/>
                        </w:rPr>
                        <w:t>ta. Pre patro antauelemento om. Au</w:t>
                      </w:r>
                      <w:r w:rsidRPr="00131A31">
                        <w:rPr>
                          <w:sz w:val="16"/>
                          <w:szCs w:val="16"/>
                        </w:rPr>
                        <w:t xml:space="preserve"> mi speco krome. Kun numeralo elrigardi malpermesi at. Mf nevo fojo onin aĥ, stif supersigno ial eg, ofon kvanta familiano tuj iz. Unuj giga mis so, senobjekta kvintiliono dema</w:t>
                      </w:r>
                      <w:r>
                        <w:rPr>
                          <w:sz w:val="16"/>
                          <w:szCs w:val="16"/>
                        </w:rPr>
                        <w:t>ndosigno ree mi. Si ian ador neu</w:t>
                      </w:r>
                      <w:r w:rsidRPr="00131A31">
                        <w:rPr>
                          <w:sz w:val="16"/>
                          <w:szCs w:val="16"/>
                        </w:rPr>
                        <w:t>trala, kun ol finnlando kompreneble.</w:t>
                      </w:r>
                      <w:r>
                        <w:rPr>
                          <w:sz w:val="16"/>
                          <w:szCs w:val="16"/>
                        </w:rPr>
                        <w:t xml:space="preserve"> Au</w:t>
                      </w:r>
                      <w:r w:rsidRPr="00131A31">
                        <w:rPr>
                          <w:sz w:val="16"/>
                          <w:szCs w:val="16"/>
                        </w:rPr>
                        <w:t xml:space="preserve"> mi speco krome. Kun numeralo elrigardi mal</w:t>
                      </w:r>
                      <w:r>
                        <w:rPr>
                          <w:sz w:val="16"/>
                          <w:szCs w:val="16"/>
                        </w:rPr>
                        <w:t>permesi at. Mf nevo fojo onin ah</w:t>
                      </w:r>
                      <w:r w:rsidRPr="00131A31">
                        <w:rPr>
                          <w:sz w:val="16"/>
                          <w:szCs w:val="16"/>
                        </w:rPr>
                        <w:t>, stif supersigno ial eg, ofon kvanta familiano tuj iz. Unuj giga mis so, senobjekta kvintiliono dema</w:t>
                      </w:r>
                      <w:r>
                        <w:rPr>
                          <w:sz w:val="16"/>
                          <w:szCs w:val="16"/>
                        </w:rPr>
                        <w:t>ndosigno ree mi. Si ian ador neu</w:t>
                      </w:r>
                      <w:r w:rsidRPr="00131A31">
                        <w:rPr>
                          <w:sz w:val="16"/>
                          <w:szCs w:val="16"/>
                        </w:rPr>
                        <w:t>trala, kun ol finnlando kompreneble.</w:t>
                      </w:r>
                      <w:bookmarkEnd w:id="2"/>
                    </w:p>
                  </w:txbxContent>
                </v:textbox>
                <w10:wrap type="tight" anchorx="page" anchory="page"/>
              </v:rect>
            </w:pict>
          </mc:Fallback>
        </mc:AlternateContent>
      </w:r>
    </w:p>
    <w:sectPr w:rsidR="000C4875" w:rsidSect="0082251D">
      <w:headerReference w:type="default" r:id="rId39"/>
      <w:footerReference w:type="default" r:id="rId40"/>
      <w:footerReference w:type="first" r:id="rId41"/>
      <w:type w:val="continuous"/>
      <w:pgSz w:w="11907" w:h="16839" w:code="9"/>
      <w:pgMar w:top="567" w:right="851" w:bottom="1701"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7FF" w:rsidRDefault="00C277FF" w:rsidP="00244D64">
      <w:r>
        <w:separator/>
      </w:r>
    </w:p>
    <w:p w:rsidR="00C277FF" w:rsidRDefault="00C277FF"/>
  </w:endnote>
  <w:endnote w:type="continuationSeparator" w:id="0">
    <w:p w:rsidR="00C277FF" w:rsidRDefault="00C277FF" w:rsidP="00244D64">
      <w:r>
        <w:continuationSeparator/>
      </w:r>
    </w:p>
    <w:p w:rsidR="00C277FF" w:rsidRDefault="00C27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76" w:rsidRPr="001E7617" w:rsidRDefault="00415076" w:rsidP="00F14133">
    <w:pPr>
      <w:pStyle w:val="Footer"/>
      <w:jc w:val="center"/>
      <w:rPr>
        <w:rFonts w:cs="Arial"/>
        <w:color w:val="808080" w:themeColor="background1" w:themeShade="80"/>
        <w:sz w:val="16"/>
        <w:lang w:val="fr-FR"/>
      </w:rPr>
    </w:pPr>
    <w:r w:rsidRPr="00187447">
      <w:rPr>
        <w:noProof/>
        <w:lang w:val="es-AR" w:eastAsia="es-AR"/>
      </w:rPr>
      <mc:AlternateContent>
        <mc:Choice Requires="wps">
          <w:drawing>
            <wp:anchor distT="4294967295" distB="4294967295" distL="114300" distR="114300" simplePos="0" relativeHeight="251664384" behindDoc="0" locked="0" layoutInCell="1" allowOverlap="1" wp14:anchorId="282EA7A1" wp14:editId="20E19AB1">
              <wp:simplePos x="0" y="0"/>
              <wp:positionH relativeFrom="page">
                <wp:align>center</wp:align>
              </wp:positionH>
              <wp:positionV relativeFrom="paragraph">
                <wp:posOffset>-82550</wp:posOffset>
              </wp:positionV>
              <wp:extent cx="648000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a:solidFill>
                          <a:srgbClr val="026C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page" from="0,-6.5pt" to="51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" strokecolor="#026cb6">
              <o:lock v:ext="edit" shapetype="f"/>
              <w10:wrap anchorx="page"/>
            </v:line>
          </w:pict>
        </mc:Fallback>
      </mc:AlternateContent>
    </w:r>
    <w:r w:rsidR="001E7617" w:rsidRPr="001E7617">
      <w:rPr>
        <w:rFonts w:cs="Arial"/>
        <w:color w:val="808080" w:themeColor="background1" w:themeShade="80"/>
        <w:sz w:val="16"/>
        <w:lang w:val="fr-FR"/>
      </w:rPr>
      <w:t xml:space="preserve"> Bureau du Coordonnateur résident des Nations Unies</w:t>
    </w:r>
  </w:p>
  <w:p w:rsidR="00415076" w:rsidRPr="00F75FC6" w:rsidRDefault="00415076" w:rsidP="00F14133">
    <w:pPr>
      <w:pStyle w:val="Footer"/>
      <w:jc w:val="center"/>
      <w:rPr>
        <w:rFonts w:cs="Arial"/>
        <w:i/>
        <w:color w:val="026CB6"/>
        <w:sz w:val="16"/>
        <w:szCs w:val="16"/>
      </w:rPr>
    </w:pPr>
    <w:r w:rsidRPr="00F75FC6">
      <w:rPr>
        <w:rFonts w:cs="Arial"/>
        <w:color w:val="026CB6"/>
        <w:sz w:val="16"/>
      </w:rPr>
      <w:t>www.</w:t>
    </w:r>
    <w:r w:rsidR="0082251D" w:rsidRPr="00F75FC6">
      <w:rPr>
        <w:rFonts w:cs="Arial"/>
        <w:color w:val="026CB6"/>
        <w:sz w:val="16"/>
      </w:rPr>
      <w:t>xxxxx.org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1D" w:rsidRPr="001E7617" w:rsidRDefault="0082251D" w:rsidP="0082251D">
    <w:pPr>
      <w:pStyle w:val="Footer"/>
      <w:jc w:val="center"/>
      <w:rPr>
        <w:rFonts w:cs="Arial"/>
        <w:color w:val="808080" w:themeColor="background1" w:themeShade="80"/>
        <w:sz w:val="16"/>
        <w:lang w:val="fr-FR"/>
      </w:rPr>
    </w:pPr>
    <w:r w:rsidRPr="00187447">
      <w:rPr>
        <w:noProof/>
        <w:lang w:val="es-AR" w:eastAsia="es-AR"/>
      </w:rPr>
      <mc:AlternateContent>
        <mc:Choice Requires="wps">
          <w:drawing>
            <wp:anchor distT="4294967295" distB="4294967295" distL="114300" distR="114300" simplePos="0" relativeHeight="251668480" behindDoc="0" locked="0" layoutInCell="1" allowOverlap="1" wp14:anchorId="4286815D" wp14:editId="3D1D96E4">
              <wp:simplePos x="0" y="0"/>
              <wp:positionH relativeFrom="page">
                <wp:align>center</wp:align>
              </wp:positionH>
              <wp:positionV relativeFrom="paragraph">
                <wp:posOffset>-82550</wp:posOffset>
              </wp:positionV>
              <wp:extent cx="6480000" cy="0"/>
              <wp:effectExtent l="0" t="0" r="1651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a:solidFill>
                          <a:srgbClr val="026C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6848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page" from="0,-6.5pt" to="51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" strokecolor="#026cb6">
              <o:lock v:ext="edit" shapetype="f"/>
              <w10:wrap anchorx="page"/>
            </v:line>
          </w:pict>
        </mc:Fallback>
      </mc:AlternateContent>
    </w:r>
    <w:r w:rsidR="001E7617" w:rsidRPr="001E7617">
      <w:rPr>
        <w:rFonts w:cs="Arial"/>
        <w:color w:val="808080" w:themeColor="background1" w:themeShade="80"/>
        <w:sz w:val="16"/>
        <w:lang w:val="fr-FR"/>
      </w:rPr>
      <w:t>Bureau du Coordonnateur résident des Nations Unies</w:t>
    </w:r>
  </w:p>
  <w:p w:rsidR="00415076" w:rsidRPr="00F75FC6" w:rsidRDefault="0082251D" w:rsidP="0082251D">
    <w:pPr>
      <w:pStyle w:val="Footer"/>
      <w:jc w:val="center"/>
      <w:rPr>
        <w:lang w:val="en-GB" w:eastAsia="en-GB"/>
      </w:rPr>
    </w:pPr>
    <w:r w:rsidRPr="00F75FC6">
      <w:rPr>
        <w:rFonts w:cs="Arial"/>
        <w:color w:val="026CB6"/>
        <w:sz w:val="16"/>
      </w:rPr>
      <w:t>www.xxxxx.org</w:t>
    </w:r>
    <w:r w:rsidR="00E55E89" w:rsidRPr="00F75FC6">
      <w:rPr>
        <w:noProof/>
        <w:lang w:val="es-AR" w:eastAsia="es-AR"/>
      </w:rPr>
      <mc:AlternateContent>
        <mc:Choice Requires="wps">
          <w:drawing>
            <wp:anchor distT="0" distB="0" distL="114300" distR="114300" simplePos="0" relativeHeight="251666432" behindDoc="0" locked="0" layoutInCell="1" allowOverlap="1" wp14:anchorId="122EF53E" wp14:editId="2E82F675">
              <wp:simplePos x="0" y="0"/>
              <wp:positionH relativeFrom="page">
                <wp:posOffset>540385</wp:posOffset>
              </wp:positionH>
              <wp:positionV relativeFrom="page">
                <wp:posOffset>9631045</wp:posOffset>
              </wp:positionV>
              <wp:extent cx="6479540" cy="179705"/>
              <wp:effectExtent l="0" t="0" r="0" b="10795"/>
              <wp:wrapSquare wrapText="bothSides"/>
              <wp:docPr id="6" name="Text Box 6"/>
              <wp:cNvGraphicFramePr/>
              <a:graphic xmlns:a="http://schemas.openxmlformats.org/drawingml/2006/main">
                <a:graphicData uri="http://schemas.microsoft.com/office/word/2010/wordprocessingShape">
                  <wps:wsp>
                    <wps:cNvSpPr txBox="1"/>
                    <wps:spPr>
                      <a:xfrm>
                        <a:off x="0" y="0"/>
                        <a:ext cx="647954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7617" w:rsidRPr="001C317E" w:rsidRDefault="00C277FF" w:rsidP="001E7617">
                          <w:pPr>
                            <w:jc w:val="right"/>
                            <w:rPr>
                              <w:lang w:val="fr-FR"/>
                            </w:rPr>
                          </w:pPr>
                          <w:hyperlink w:anchor="background" w:history="1">
                            <w:r w:rsidR="001E7617" w:rsidRPr="001C317E">
                              <w:rPr>
                                <w:rStyle w:val="Hyperlink"/>
                                <w:b/>
                                <w:lang w:val="fr-FR"/>
                              </w:rPr>
                              <w:t>+</w:t>
                            </w:r>
                            <w:r w:rsidR="001E7617" w:rsidRPr="001C317E">
                              <w:rPr>
                                <w:rStyle w:val="Hyperlink"/>
                                <w:lang w:val="fr-FR"/>
                              </w:rPr>
                              <w:t xml:space="preserve"> </w:t>
                            </w:r>
                          </w:hyperlink>
                          <w:r w:rsidR="001E7617" w:rsidRPr="001C317E">
                            <w:rPr>
                              <w:rStyle w:val="Hyperlink"/>
                              <w:lang w:val="fr-FR"/>
                            </w:rPr>
                            <w:t>Pour plus d’informations, consultez la section “Historique de la crise” à la fin de ce rapport.</w:t>
                          </w:r>
                        </w:p>
                        <w:p w:rsidR="00E55E89" w:rsidRPr="001E7617" w:rsidRDefault="00E55E89" w:rsidP="00E55E89">
                          <w:pPr>
                            <w:jc w:val="right"/>
                            <w:rPr>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42.55pt;margin-top:758.35pt;width:510.2pt;height:14.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" filled="f" stroked="f" strokeweight=".5pt">
              <v:textbox inset="0,0,0,0">
                <w:txbxContent>
                  <w:p w:rsidR="001E7617" w:rsidRPr="001C317E" w:rsidRDefault="001E7617" w:rsidP="001E7617">
                    <w:pPr>
                      <w:jc w:val="right"/>
                      <w:rPr>
                        <w:lang w:val="fr-FR"/>
                      </w:rPr>
                    </w:pPr>
                    <w:hyperlink w:anchor="background" w:history="1">
                      <w:r w:rsidRPr="001C317E">
                        <w:rPr>
                          <w:rStyle w:val="Hyperlink"/>
                          <w:b/>
                          <w:lang w:val="fr-FR"/>
                        </w:rPr>
                        <w:t>+</w:t>
                      </w:r>
                      <w:r w:rsidRPr="001C317E">
                        <w:rPr>
                          <w:rStyle w:val="Hyperlink"/>
                          <w:lang w:val="fr-FR"/>
                        </w:rPr>
                        <w:t xml:space="preserve"> </w:t>
                      </w:r>
                    </w:hyperlink>
                    <w:r w:rsidRPr="001C317E">
                      <w:rPr>
                        <w:rStyle w:val="Hyperlink"/>
                        <w:lang w:val="fr-FR"/>
                      </w:rPr>
                      <w:t>Pour plus d’informations, consultez la section “Historique de la crise” à la fin de ce rapport.</w:t>
                    </w:r>
                  </w:p>
                  <w:p w:rsidR="00E55E89" w:rsidRPr="001E7617" w:rsidRDefault="00E55E89" w:rsidP="00E55E89">
                    <w:pPr>
                      <w:jc w:val="right"/>
                      <w:rPr>
                        <w:lang w:val="fr-FR"/>
                      </w:rPr>
                    </w:pP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7FF" w:rsidRDefault="00C277FF" w:rsidP="00244D64">
      <w:r>
        <w:separator/>
      </w:r>
    </w:p>
    <w:p w:rsidR="00C277FF" w:rsidRDefault="00C277FF"/>
  </w:footnote>
  <w:footnote w:type="continuationSeparator" w:id="0">
    <w:p w:rsidR="00C277FF" w:rsidRDefault="00C277FF" w:rsidP="00244D64">
      <w:r>
        <w:continuationSeparator/>
      </w:r>
    </w:p>
    <w:p w:rsidR="00C277FF" w:rsidRDefault="00C277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76" w:rsidRPr="00435969" w:rsidRDefault="00274F05" w:rsidP="00274F05">
    <w:pPr>
      <w:pStyle w:val="ochaheaderfooter"/>
      <w:tabs>
        <w:tab w:val="left" w:pos="795"/>
        <w:tab w:val="right" w:pos="10205"/>
      </w:tabs>
      <w:rPr>
        <w:color w:val="026CB6"/>
        <w:sz w:val="20"/>
        <w:szCs w:val="20"/>
      </w:rPr>
    </w:pPr>
    <w:r>
      <w:rPr>
        <w:noProof/>
        <w:color w:val="026CB6"/>
        <w:szCs w:val="20"/>
        <w:lang w:eastAsia="en-US"/>
      </w:rPr>
      <w:tab/>
    </w:r>
    <w:r>
      <w:rPr>
        <w:noProof/>
        <w:color w:val="026CB6"/>
        <w:szCs w:val="20"/>
        <w:lang w:eastAsia="en-US"/>
      </w:rPr>
      <w:tab/>
    </w:r>
    <w:r w:rsidR="00415076" w:rsidRPr="00F75FC6">
      <w:rPr>
        <w:noProof/>
        <w:color w:val="026CB6"/>
        <w:szCs w:val="20"/>
        <w:lang w:val="es-AR" w:eastAsia="es-AR"/>
      </w:rPr>
      <mc:AlternateContent>
        <mc:Choice Requires="wps">
          <w:drawing>
            <wp:anchor distT="4294967295" distB="4294967295" distL="114300" distR="114300" simplePos="0" relativeHeight="251659264" behindDoc="0" locked="0" layoutInCell="1" allowOverlap="1" wp14:anchorId="2026832F" wp14:editId="0083776C">
              <wp:simplePos x="0" y="0"/>
              <wp:positionH relativeFrom="page">
                <wp:align>center</wp:align>
              </wp:positionH>
              <wp:positionV relativeFrom="page">
                <wp:posOffset>540385</wp:posOffset>
              </wp:positionV>
              <wp:extent cx="648000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000" cy="0"/>
                      </a:xfrm>
                      <a:prstGeom prst="line">
                        <a:avLst/>
                      </a:prstGeom>
                      <a:ln>
                        <a:solidFill>
                          <a:srgbClr val="026C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2.55pt" to="510.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" strokecolor="#026cb6">
              <o:lock v:ext="edit" shapetype="f"/>
              <w10:wrap anchorx="page" anchory="page"/>
            </v:line>
          </w:pict>
        </mc:Fallback>
      </mc:AlternateContent>
    </w:r>
    <w:r w:rsidR="001E7617" w:rsidRPr="001E7617">
      <w:rPr>
        <w:noProof/>
        <w:color w:val="026CB6"/>
        <w:szCs w:val="20"/>
        <w:lang w:val="fr-FR" w:eastAsia="en-US"/>
      </w:rPr>
      <w:t>Pays Crise Rapport de situation n</w:t>
    </w:r>
    <w:r w:rsidR="00415076" w:rsidRPr="001E7617">
      <w:rPr>
        <w:noProof/>
        <w:color w:val="026CB6"/>
        <w:szCs w:val="20"/>
        <w:lang w:val="fr-FR" w:eastAsia="en-US"/>
      </w:rPr>
      <w:t>o. XX</w:t>
    </w:r>
    <w:r w:rsidR="00415076" w:rsidRPr="001E7617">
      <w:rPr>
        <w:color w:val="026CB6"/>
        <w:sz w:val="20"/>
        <w:szCs w:val="20"/>
        <w:lang w:val="fr-FR"/>
      </w:rPr>
      <w:t xml:space="preserve"> </w:t>
    </w:r>
    <w:r w:rsidR="00415076" w:rsidRPr="001E7617">
      <w:rPr>
        <w:b/>
        <w:color w:val="026CB6"/>
        <w:sz w:val="20"/>
        <w:szCs w:val="20"/>
        <w:lang w:val="fr-FR"/>
      </w:rPr>
      <w:t>|</w:t>
    </w:r>
    <w:r w:rsidR="00415076" w:rsidRPr="001E7617">
      <w:rPr>
        <w:color w:val="026CB6"/>
        <w:sz w:val="20"/>
        <w:szCs w:val="20"/>
        <w:lang w:val="fr-FR"/>
      </w:rPr>
      <w:t xml:space="preserve"> </w:t>
    </w:r>
    <w:r w:rsidR="00415076" w:rsidRPr="00F75FC6">
      <w:rPr>
        <w:color w:val="026CB6"/>
        <w:sz w:val="20"/>
        <w:szCs w:val="20"/>
      </w:rPr>
      <w:fldChar w:fldCharType="begin"/>
    </w:r>
    <w:r w:rsidR="00415076" w:rsidRPr="00F75FC6">
      <w:rPr>
        <w:color w:val="026CB6"/>
        <w:sz w:val="20"/>
        <w:szCs w:val="20"/>
      </w:rPr>
      <w:instrText xml:space="preserve"> PAGE   \* MERGEFORMAT </w:instrText>
    </w:r>
    <w:r w:rsidR="00415076" w:rsidRPr="00F75FC6">
      <w:rPr>
        <w:color w:val="026CB6"/>
        <w:sz w:val="20"/>
        <w:szCs w:val="20"/>
      </w:rPr>
      <w:fldChar w:fldCharType="separate"/>
    </w:r>
    <w:r w:rsidR="00133179">
      <w:rPr>
        <w:noProof/>
        <w:color w:val="026CB6"/>
        <w:sz w:val="20"/>
        <w:szCs w:val="20"/>
      </w:rPr>
      <w:t>5</w:t>
    </w:r>
    <w:r w:rsidR="00415076" w:rsidRPr="00F75FC6">
      <w:rPr>
        <w:color w:val="026CB6"/>
        <w:sz w:val="20"/>
        <w:szCs w:val="20"/>
      </w:rPr>
      <w:fldChar w:fldCharType="end"/>
    </w:r>
  </w:p>
  <w:p w:rsidR="00415076" w:rsidRDefault="004150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09CE"/>
    <w:multiLevelType w:val="hybridMultilevel"/>
    <w:tmpl w:val="9C107FD2"/>
    <w:lvl w:ilvl="0" w:tplc="0D389A30">
      <w:start w:val="1"/>
      <w:numFmt w:val="bullet"/>
      <w:pStyle w:val="ochabulletpoint"/>
      <w:lvlText w:val=""/>
      <w:lvlJc w:val="left"/>
      <w:pPr>
        <w:ind w:left="36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7B605A9F"/>
    <w:multiLevelType w:val="hybridMultilevel"/>
    <w:tmpl w:val="3C3425CA"/>
    <w:lvl w:ilvl="0" w:tplc="1DFC9D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94"/>
    <w:rsid w:val="0001276B"/>
    <w:rsid w:val="0001345C"/>
    <w:rsid w:val="000173C3"/>
    <w:rsid w:val="0001763E"/>
    <w:rsid w:val="00036C30"/>
    <w:rsid w:val="00040738"/>
    <w:rsid w:val="00041760"/>
    <w:rsid w:val="000530BF"/>
    <w:rsid w:val="0006149B"/>
    <w:rsid w:val="000702D9"/>
    <w:rsid w:val="0007243A"/>
    <w:rsid w:val="00073E88"/>
    <w:rsid w:val="00083097"/>
    <w:rsid w:val="0008353F"/>
    <w:rsid w:val="0008415F"/>
    <w:rsid w:val="000873AC"/>
    <w:rsid w:val="00095C01"/>
    <w:rsid w:val="000977FF"/>
    <w:rsid w:val="000A10ED"/>
    <w:rsid w:val="000A2C39"/>
    <w:rsid w:val="000A5A6F"/>
    <w:rsid w:val="000C4875"/>
    <w:rsid w:val="000D2627"/>
    <w:rsid w:val="000E1D53"/>
    <w:rsid w:val="00131A31"/>
    <w:rsid w:val="00131D0F"/>
    <w:rsid w:val="00133179"/>
    <w:rsid w:val="001334D5"/>
    <w:rsid w:val="001367C6"/>
    <w:rsid w:val="00137383"/>
    <w:rsid w:val="00160C5B"/>
    <w:rsid w:val="00166FF7"/>
    <w:rsid w:val="001841FE"/>
    <w:rsid w:val="001850E1"/>
    <w:rsid w:val="00187447"/>
    <w:rsid w:val="00192C7D"/>
    <w:rsid w:val="001A6A58"/>
    <w:rsid w:val="001C0281"/>
    <w:rsid w:val="001D095D"/>
    <w:rsid w:val="001D2EF1"/>
    <w:rsid w:val="001E1CBD"/>
    <w:rsid w:val="001E7617"/>
    <w:rsid w:val="001F0DD1"/>
    <w:rsid w:val="001F5407"/>
    <w:rsid w:val="00201BF1"/>
    <w:rsid w:val="002033EF"/>
    <w:rsid w:val="00203CF8"/>
    <w:rsid w:val="00216E39"/>
    <w:rsid w:val="00221AA2"/>
    <w:rsid w:val="002343FD"/>
    <w:rsid w:val="00244D64"/>
    <w:rsid w:val="002520D3"/>
    <w:rsid w:val="00254E12"/>
    <w:rsid w:val="0026725C"/>
    <w:rsid w:val="00267DFB"/>
    <w:rsid w:val="00274411"/>
    <w:rsid w:val="00274F05"/>
    <w:rsid w:val="002934AB"/>
    <w:rsid w:val="0029770E"/>
    <w:rsid w:val="002A3F07"/>
    <w:rsid w:val="002B065D"/>
    <w:rsid w:val="002B23BF"/>
    <w:rsid w:val="002B45D0"/>
    <w:rsid w:val="002C7F38"/>
    <w:rsid w:val="002E7B81"/>
    <w:rsid w:val="00302D57"/>
    <w:rsid w:val="0031001D"/>
    <w:rsid w:val="00312BCC"/>
    <w:rsid w:val="00320D3A"/>
    <w:rsid w:val="003218BB"/>
    <w:rsid w:val="003248E1"/>
    <w:rsid w:val="00326264"/>
    <w:rsid w:val="00326FB3"/>
    <w:rsid w:val="00342663"/>
    <w:rsid w:val="003449DE"/>
    <w:rsid w:val="00346C3B"/>
    <w:rsid w:val="00351060"/>
    <w:rsid w:val="00357178"/>
    <w:rsid w:val="00357C4C"/>
    <w:rsid w:val="0036303A"/>
    <w:rsid w:val="003836A5"/>
    <w:rsid w:val="003915C7"/>
    <w:rsid w:val="00397873"/>
    <w:rsid w:val="003A55B7"/>
    <w:rsid w:val="003C0F63"/>
    <w:rsid w:val="003C4C62"/>
    <w:rsid w:val="003C578E"/>
    <w:rsid w:val="003D23A9"/>
    <w:rsid w:val="003D2E3A"/>
    <w:rsid w:val="003D553A"/>
    <w:rsid w:val="003E3458"/>
    <w:rsid w:val="004054B7"/>
    <w:rsid w:val="00415076"/>
    <w:rsid w:val="00435969"/>
    <w:rsid w:val="0043599A"/>
    <w:rsid w:val="00440047"/>
    <w:rsid w:val="0045148B"/>
    <w:rsid w:val="00453E32"/>
    <w:rsid w:val="00454F84"/>
    <w:rsid w:val="004772E5"/>
    <w:rsid w:val="00480672"/>
    <w:rsid w:val="00483BA5"/>
    <w:rsid w:val="004869A7"/>
    <w:rsid w:val="004A792A"/>
    <w:rsid w:val="004A7AE4"/>
    <w:rsid w:val="004A7CA4"/>
    <w:rsid w:val="004B1948"/>
    <w:rsid w:val="004B51DB"/>
    <w:rsid w:val="004C3308"/>
    <w:rsid w:val="004C7E86"/>
    <w:rsid w:val="004D026A"/>
    <w:rsid w:val="004D3BBB"/>
    <w:rsid w:val="004D3E3E"/>
    <w:rsid w:val="004D506F"/>
    <w:rsid w:val="004E1C9A"/>
    <w:rsid w:val="004E29DC"/>
    <w:rsid w:val="004E6C3F"/>
    <w:rsid w:val="004F02A7"/>
    <w:rsid w:val="004F0FD1"/>
    <w:rsid w:val="004F70BF"/>
    <w:rsid w:val="004F77FF"/>
    <w:rsid w:val="00513DF1"/>
    <w:rsid w:val="005141B1"/>
    <w:rsid w:val="005158CB"/>
    <w:rsid w:val="0051694E"/>
    <w:rsid w:val="005270A0"/>
    <w:rsid w:val="00535375"/>
    <w:rsid w:val="00542F27"/>
    <w:rsid w:val="005431FA"/>
    <w:rsid w:val="005453BB"/>
    <w:rsid w:val="005456BD"/>
    <w:rsid w:val="00563C9C"/>
    <w:rsid w:val="005729E1"/>
    <w:rsid w:val="00581966"/>
    <w:rsid w:val="00582C0D"/>
    <w:rsid w:val="005845E2"/>
    <w:rsid w:val="0058770E"/>
    <w:rsid w:val="0059549C"/>
    <w:rsid w:val="0059758E"/>
    <w:rsid w:val="005B0658"/>
    <w:rsid w:val="005B114E"/>
    <w:rsid w:val="005B7CF9"/>
    <w:rsid w:val="005D1D24"/>
    <w:rsid w:val="005D3A96"/>
    <w:rsid w:val="005D62B2"/>
    <w:rsid w:val="005E3472"/>
    <w:rsid w:val="005F2C67"/>
    <w:rsid w:val="005F6BDB"/>
    <w:rsid w:val="00603F11"/>
    <w:rsid w:val="006047DF"/>
    <w:rsid w:val="0061045F"/>
    <w:rsid w:val="0062260F"/>
    <w:rsid w:val="006258F2"/>
    <w:rsid w:val="00626780"/>
    <w:rsid w:val="00635C5C"/>
    <w:rsid w:val="00643474"/>
    <w:rsid w:val="0064371F"/>
    <w:rsid w:val="0065285A"/>
    <w:rsid w:val="00653542"/>
    <w:rsid w:val="006551AE"/>
    <w:rsid w:val="00661DE0"/>
    <w:rsid w:val="0067478D"/>
    <w:rsid w:val="00677C6E"/>
    <w:rsid w:val="00692809"/>
    <w:rsid w:val="006A768B"/>
    <w:rsid w:val="006B5BF9"/>
    <w:rsid w:val="006D1D18"/>
    <w:rsid w:val="006D723E"/>
    <w:rsid w:val="006E732C"/>
    <w:rsid w:val="006F744B"/>
    <w:rsid w:val="00707338"/>
    <w:rsid w:val="0071141F"/>
    <w:rsid w:val="0071331C"/>
    <w:rsid w:val="007145E9"/>
    <w:rsid w:val="00740646"/>
    <w:rsid w:val="0074595E"/>
    <w:rsid w:val="007462C8"/>
    <w:rsid w:val="007703D6"/>
    <w:rsid w:val="0077101A"/>
    <w:rsid w:val="007A0633"/>
    <w:rsid w:val="007A1461"/>
    <w:rsid w:val="007A5C38"/>
    <w:rsid w:val="007C6EFE"/>
    <w:rsid w:val="007D5C85"/>
    <w:rsid w:val="00816065"/>
    <w:rsid w:val="0082251D"/>
    <w:rsid w:val="00834E12"/>
    <w:rsid w:val="0084711A"/>
    <w:rsid w:val="00847633"/>
    <w:rsid w:val="008477F0"/>
    <w:rsid w:val="00860BAC"/>
    <w:rsid w:val="00874A26"/>
    <w:rsid w:val="00877EF7"/>
    <w:rsid w:val="00881776"/>
    <w:rsid w:val="00885E1A"/>
    <w:rsid w:val="00892E90"/>
    <w:rsid w:val="00893DA3"/>
    <w:rsid w:val="00897505"/>
    <w:rsid w:val="008A419A"/>
    <w:rsid w:val="008B2B79"/>
    <w:rsid w:val="008C2875"/>
    <w:rsid w:val="008E1B12"/>
    <w:rsid w:val="0091211D"/>
    <w:rsid w:val="00912698"/>
    <w:rsid w:val="009134B2"/>
    <w:rsid w:val="00931EB9"/>
    <w:rsid w:val="00933BDF"/>
    <w:rsid w:val="00936F57"/>
    <w:rsid w:val="00941394"/>
    <w:rsid w:val="00950653"/>
    <w:rsid w:val="009516E3"/>
    <w:rsid w:val="009651EA"/>
    <w:rsid w:val="00967D58"/>
    <w:rsid w:val="0097321C"/>
    <w:rsid w:val="009A2EF0"/>
    <w:rsid w:val="009A408F"/>
    <w:rsid w:val="009B4CDB"/>
    <w:rsid w:val="009D5368"/>
    <w:rsid w:val="009E5017"/>
    <w:rsid w:val="009F5E70"/>
    <w:rsid w:val="00A05DDA"/>
    <w:rsid w:val="00A11F5B"/>
    <w:rsid w:val="00A14920"/>
    <w:rsid w:val="00A33839"/>
    <w:rsid w:val="00A408BE"/>
    <w:rsid w:val="00A432A3"/>
    <w:rsid w:val="00A43F40"/>
    <w:rsid w:val="00A44EF2"/>
    <w:rsid w:val="00A57492"/>
    <w:rsid w:val="00A615C3"/>
    <w:rsid w:val="00A61BAE"/>
    <w:rsid w:val="00A67ADB"/>
    <w:rsid w:val="00A85C6C"/>
    <w:rsid w:val="00A860A9"/>
    <w:rsid w:val="00A92607"/>
    <w:rsid w:val="00A94FE3"/>
    <w:rsid w:val="00AA5C60"/>
    <w:rsid w:val="00AA6D0A"/>
    <w:rsid w:val="00AB6F21"/>
    <w:rsid w:val="00AC4A83"/>
    <w:rsid w:val="00AC57CD"/>
    <w:rsid w:val="00AD09AE"/>
    <w:rsid w:val="00AD1A24"/>
    <w:rsid w:val="00AD2B97"/>
    <w:rsid w:val="00AD6792"/>
    <w:rsid w:val="00AF0343"/>
    <w:rsid w:val="00B1239E"/>
    <w:rsid w:val="00B134CD"/>
    <w:rsid w:val="00B23C45"/>
    <w:rsid w:val="00B24601"/>
    <w:rsid w:val="00B26236"/>
    <w:rsid w:val="00B317EA"/>
    <w:rsid w:val="00B36B73"/>
    <w:rsid w:val="00B40716"/>
    <w:rsid w:val="00B530F2"/>
    <w:rsid w:val="00B72C22"/>
    <w:rsid w:val="00B73629"/>
    <w:rsid w:val="00B807DE"/>
    <w:rsid w:val="00B86B27"/>
    <w:rsid w:val="00BA7860"/>
    <w:rsid w:val="00BC269C"/>
    <w:rsid w:val="00BC2C66"/>
    <w:rsid w:val="00BD7F95"/>
    <w:rsid w:val="00BF16E0"/>
    <w:rsid w:val="00BF289F"/>
    <w:rsid w:val="00C01DE9"/>
    <w:rsid w:val="00C25054"/>
    <w:rsid w:val="00C277FF"/>
    <w:rsid w:val="00C32A48"/>
    <w:rsid w:val="00C347F3"/>
    <w:rsid w:val="00C365ED"/>
    <w:rsid w:val="00C70332"/>
    <w:rsid w:val="00C70E35"/>
    <w:rsid w:val="00C74794"/>
    <w:rsid w:val="00C76899"/>
    <w:rsid w:val="00C77D39"/>
    <w:rsid w:val="00C80018"/>
    <w:rsid w:val="00C81687"/>
    <w:rsid w:val="00C819EE"/>
    <w:rsid w:val="00C93EDC"/>
    <w:rsid w:val="00CA5E55"/>
    <w:rsid w:val="00CB1BBE"/>
    <w:rsid w:val="00CB76E7"/>
    <w:rsid w:val="00CD3C06"/>
    <w:rsid w:val="00CD4415"/>
    <w:rsid w:val="00CF2CB0"/>
    <w:rsid w:val="00D05DF7"/>
    <w:rsid w:val="00D22653"/>
    <w:rsid w:val="00D30ECF"/>
    <w:rsid w:val="00D35EFB"/>
    <w:rsid w:val="00D36083"/>
    <w:rsid w:val="00D360E3"/>
    <w:rsid w:val="00D371A8"/>
    <w:rsid w:val="00D52A4A"/>
    <w:rsid w:val="00D61B23"/>
    <w:rsid w:val="00D6799B"/>
    <w:rsid w:val="00D77CAF"/>
    <w:rsid w:val="00D87A9A"/>
    <w:rsid w:val="00DA243B"/>
    <w:rsid w:val="00DA672B"/>
    <w:rsid w:val="00DB2C74"/>
    <w:rsid w:val="00DB4F29"/>
    <w:rsid w:val="00DC1409"/>
    <w:rsid w:val="00DC4DF2"/>
    <w:rsid w:val="00DC5675"/>
    <w:rsid w:val="00DC6C76"/>
    <w:rsid w:val="00DD1C13"/>
    <w:rsid w:val="00E07CF6"/>
    <w:rsid w:val="00E20551"/>
    <w:rsid w:val="00E235D3"/>
    <w:rsid w:val="00E33639"/>
    <w:rsid w:val="00E461C8"/>
    <w:rsid w:val="00E505B0"/>
    <w:rsid w:val="00E55E89"/>
    <w:rsid w:val="00E641E5"/>
    <w:rsid w:val="00E66723"/>
    <w:rsid w:val="00E71565"/>
    <w:rsid w:val="00E877B6"/>
    <w:rsid w:val="00E94CC4"/>
    <w:rsid w:val="00EA1584"/>
    <w:rsid w:val="00EB2E58"/>
    <w:rsid w:val="00EB333B"/>
    <w:rsid w:val="00EC4AC8"/>
    <w:rsid w:val="00EE7C58"/>
    <w:rsid w:val="00EF24F5"/>
    <w:rsid w:val="00EF4170"/>
    <w:rsid w:val="00EF41C9"/>
    <w:rsid w:val="00F02BA3"/>
    <w:rsid w:val="00F14133"/>
    <w:rsid w:val="00F14DBF"/>
    <w:rsid w:val="00F26FFC"/>
    <w:rsid w:val="00F3196C"/>
    <w:rsid w:val="00F4066C"/>
    <w:rsid w:val="00F55BF1"/>
    <w:rsid w:val="00F57DCB"/>
    <w:rsid w:val="00F62EE0"/>
    <w:rsid w:val="00F63A54"/>
    <w:rsid w:val="00F72961"/>
    <w:rsid w:val="00F75FC6"/>
    <w:rsid w:val="00F81158"/>
    <w:rsid w:val="00F863E4"/>
    <w:rsid w:val="00F869C4"/>
    <w:rsid w:val="00F87E4B"/>
    <w:rsid w:val="00F93B76"/>
    <w:rsid w:val="00FA5A63"/>
    <w:rsid w:val="00FA62A5"/>
    <w:rsid w:val="00FB22A2"/>
    <w:rsid w:val="00FB3312"/>
    <w:rsid w:val="00FC7995"/>
    <w:rsid w:val="00FD32F3"/>
    <w:rsid w:val="00FE28C2"/>
    <w:rsid w:val="00FE6BDA"/>
    <w:rsid w:val="00FF3E4A"/>
    <w:rsid w:val="00FF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FB22A2"/>
    <w:pPr>
      <w:widowControl w:val="0"/>
      <w:pBdr>
        <w:bottom w:val="single" w:sz="2" w:space="1" w:color="595959" w:themeColor="text1" w:themeTint="A6"/>
      </w:pBdr>
      <w:spacing w:before="240" w:after="160" w:line="440" w:lineRule="exact"/>
    </w:pPr>
    <w:rPr>
      <w:rFonts w:ascii="Arial" w:eastAsia="Calibri" w:hAnsi="Arial" w:cs="Arial"/>
      <w:color w:val="595959" w:themeColor="text1" w:themeTint="A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B22A2"/>
    <w:pPr>
      <w:pBdr>
        <w:bottom w:val="single" w:sz="2" w:space="1" w:color="D9D9D9" w:themeColor="background1" w:themeShade="D9"/>
      </w:pBdr>
      <w:spacing w:before="160" w:after="100" w:line="240" w:lineRule="auto"/>
    </w:pPr>
    <w:rPr>
      <w:rFonts w:ascii="Arial" w:eastAsia="PMingLiU" w:hAnsi="Arial" w:cs="Times New Roman"/>
      <w:b/>
      <w:color w:val="808080" w:themeColor="background1" w:themeShade="80"/>
      <w:szCs w:val="20"/>
      <w:lang w:eastAsia="zh-TW"/>
    </w:rPr>
  </w:style>
  <w:style w:type="character" w:styleId="Hyperlink">
    <w:name w:val="Hyperlink"/>
    <w:basedOn w:val="DefaultParagraphFont"/>
    <w:unhideWhenUsed/>
    <w:rsid w:val="00F75FC6"/>
    <w:rPr>
      <w:color w:val="026CB6"/>
      <w:u w:val="none"/>
    </w:rPr>
  </w:style>
  <w:style w:type="paragraph" w:customStyle="1" w:styleId="ochabulletpoint">
    <w:name w:val="ocha_bullet_point"/>
    <w:qFormat/>
    <w:rsid w:val="00F75FC6"/>
    <w:pPr>
      <w:numPr>
        <w:numId w:val="2"/>
      </w:numPr>
      <w:spacing w:before="100" w:after="100" w:line="240" w:lineRule="auto"/>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F75FC6"/>
    <w:rPr>
      <w:color w:val="026CB6"/>
    </w:rPr>
  </w:style>
  <w:style w:type="table" w:customStyle="1" w:styleId="ochabluebox">
    <w:name w:val="ocha_blue_box"/>
    <w:basedOn w:val="TableNormal"/>
    <w:uiPriority w:val="99"/>
    <w:rsid w:val="00CF2CB0"/>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F2F2F2" w:themeFill="background1" w:themeFillShade="F2"/>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F75FC6"/>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F75FC6"/>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FB22A2"/>
    <w:pPr>
      <w:widowControl w:val="0"/>
      <w:pBdr>
        <w:bottom w:val="single" w:sz="2" w:space="1" w:color="595959" w:themeColor="text1" w:themeTint="A6"/>
      </w:pBdr>
      <w:spacing w:before="240" w:after="160" w:line="440" w:lineRule="exact"/>
    </w:pPr>
    <w:rPr>
      <w:rFonts w:ascii="Arial" w:eastAsia="Calibri" w:hAnsi="Arial" w:cs="Arial"/>
      <w:color w:val="595959" w:themeColor="text1" w:themeTint="A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B22A2"/>
    <w:pPr>
      <w:pBdr>
        <w:bottom w:val="single" w:sz="2" w:space="1" w:color="D9D9D9" w:themeColor="background1" w:themeShade="D9"/>
      </w:pBdr>
      <w:spacing w:before="160" w:after="100" w:line="240" w:lineRule="auto"/>
    </w:pPr>
    <w:rPr>
      <w:rFonts w:ascii="Arial" w:eastAsia="PMingLiU" w:hAnsi="Arial" w:cs="Times New Roman"/>
      <w:b/>
      <w:color w:val="808080" w:themeColor="background1" w:themeShade="80"/>
      <w:szCs w:val="20"/>
      <w:lang w:eastAsia="zh-TW"/>
    </w:rPr>
  </w:style>
  <w:style w:type="character" w:styleId="Hyperlink">
    <w:name w:val="Hyperlink"/>
    <w:basedOn w:val="DefaultParagraphFont"/>
    <w:unhideWhenUsed/>
    <w:rsid w:val="00F75FC6"/>
    <w:rPr>
      <w:color w:val="026CB6"/>
      <w:u w:val="none"/>
    </w:rPr>
  </w:style>
  <w:style w:type="paragraph" w:customStyle="1" w:styleId="ochabulletpoint">
    <w:name w:val="ocha_bullet_point"/>
    <w:qFormat/>
    <w:rsid w:val="00F75FC6"/>
    <w:pPr>
      <w:numPr>
        <w:numId w:val="2"/>
      </w:numPr>
      <w:spacing w:before="100" w:after="100" w:line="240" w:lineRule="auto"/>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F75FC6"/>
    <w:rPr>
      <w:color w:val="026CB6"/>
    </w:rPr>
  </w:style>
  <w:style w:type="table" w:customStyle="1" w:styleId="ochabluebox">
    <w:name w:val="ocha_blue_box"/>
    <w:basedOn w:val="TableNormal"/>
    <w:uiPriority w:val="99"/>
    <w:rsid w:val="00CF2CB0"/>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F2F2F2" w:themeFill="background1" w:themeFillShade="F2"/>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F75FC6"/>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F75FC6"/>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hyperlink" Target="mailto:courriel@un.org" TargetMode="Externa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mailto:fts@un.org" TargetMode="External"/><Relationship Id="rId25" Type="http://schemas.openxmlformats.org/officeDocument/2006/relationships/image" Target="media/image10.emf"/><Relationship Id="rId33" Type="http://schemas.openxmlformats.org/officeDocument/2006/relationships/hyperlink" Target="mailto:courriel@un.org" TargetMode="External"/><Relationship Id="rId38" Type="http://schemas.openxmlformats.org/officeDocument/2006/relationships/hyperlink" Target="mailto:courriel@un.org"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5.emf"/><Relationship Id="rId29" Type="http://schemas.openxmlformats.org/officeDocument/2006/relationships/hyperlink" Target="mailto:courriel@un.or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hyperlink" Target="http://www.reliefweb.int" TargetMode="External"/><Relationship Id="rId37" Type="http://schemas.openxmlformats.org/officeDocument/2006/relationships/hyperlink" Target="http://www.reliefweb.int"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hyperlink" Target="http://www.unocha.org" TargetMode="External"/><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hyperlink" Target="http://www.unocha.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liefweb.int/location-maps"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hyperlink" Target="mailto:courriel@un.org" TargetMode="External"/><Relationship Id="rId35" Type="http://schemas.openxmlformats.org/officeDocument/2006/relationships/hyperlink" Target="mailto:courriel@un.org"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Projects\2012\CISB\VisualMediaUnit\Branding_Materials\doc\2012_ocha_generic_word_doc_portrai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Sheet1!$D$1:$E$1</c:f>
              <c:strCache>
                <c:ptCount val="1"/>
                <c:pt idx="0">
                  <c:v>Funded Unmet</c:v>
                </c:pt>
              </c:strCache>
            </c:strRef>
          </c:tx>
          <c:spPr>
            <a:solidFill>
              <a:srgbClr val="C7D6EE"/>
            </a:solidFill>
            <a:ln w="3175">
              <a:noFill/>
            </a:ln>
          </c:spPr>
          <c:dPt>
            <c:idx val="0"/>
            <c:bubble3D val="0"/>
            <c:spPr>
              <a:solidFill>
                <a:schemeClr val="tx1">
                  <a:lumMod val="65000"/>
                  <a:lumOff val="35000"/>
                </a:schemeClr>
              </a:solidFill>
              <a:ln w="3175">
                <a:noFill/>
              </a:ln>
            </c:spPr>
          </c:dPt>
          <c:dPt>
            <c:idx val="1"/>
            <c:bubble3D val="0"/>
            <c:spPr>
              <a:solidFill>
                <a:schemeClr val="bg1">
                  <a:lumMod val="85000"/>
                </a:schemeClr>
              </a:solidFill>
              <a:ln w="3175">
                <a:noFill/>
              </a:ln>
            </c:spPr>
          </c:dPt>
          <c:dLbls>
            <c:dLbl>
              <c:idx val="0"/>
              <c:layout>
                <c:manualLayout>
                  <c:x val="5.9113300492610835E-2"/>
                  <c:y val="5.3639846743295021E-2"/>
                </c:manualLayout>
              </c:layout>
              <c:tx>
                <c:rich>
                  <a:bodyPr/>
                  <a:lstStyle/>
                  <a:p>
                    <a:pPr>
                      <a:defRPr sz="900">
                        <a:solidFill>
                          <a:schemeClr val="tx1">
                            <a:lumMod val="65000"/>
                            <a:lumOff val="35000"/>
                          </a:schemeClr>
                        </a:solidFill>
                        <a:latin typeface="Arial" pitchFamily="34" charset="0"/>
                        <a:cs typeface="Arial" pitchFamily="34" charset="0"/>
                      </a:defRPr>
                    </a:pPr>
                    <a:r>
                      <a:rPr lang="en-US" sz="700">
                        <a:solidFill>
                          <a:schemeClr val="tx1">
                            <a:lumMod val="65000"/>
                            <a:lumOff val="35000"/>
                          </a:schemeClr>
                        </a:solidFill>
                      </a:rPr>
                      <a:t>Financé</a:t>
                    </a:r>
                    <a:r>
                      <a:rPr lang="en-US">
                        <a:solidFill>
                          <a:schemeClr val="tx1">
                            <a:lumMod val="65000"/>
                            <a:lumOff val="35000"/>
                          </a:schemeClr>
                        </a:solidFill>
                      </a:rPr>
                      <a:t>
</a:t>
                    </a:r>
                    <a:r>
                      <a:rPr lang="en-US" sz="1200">
                        <a:solidFill>
                          <a:schemeClr val="tx1">
                            <a:lumMod val="65000"/>
                            <a:lumOff val="35000"/>
                          </a:schemeClr>
                        </a:solidFill>
                      </a:rPr>
                      <a:t>21%</a:t>
                    </a:r>
                    <a:endParaRPr lang="en-US" sz="1200"/>
                  </a:p>
                </c:rich>
              </c:tx>
              <c:spPr>
                <a:noFill/>
              </c:spPr>
              <c:dLblPos val="bestFit"/>
              <c:showLegendKey val="0"/>
              <c:showVal val="0"/>
              <c:showCatName val="1"/>
              <c:showSerName val="0"/>
              <c:showPercent val="1"/>
              <c:showBubbleSize val="0"/>
            </c:dLbl>
            <c:dLbl>
              <c:idx val="1"/>
              <c:layout>
                <c:manualLayout>
                  <c:x val="-4.5977528670985097E-2"/>
                  <c:y val="-5.3639846743295021E-2"/>
                </c:manualLayout>
              </c:layout>
              <c:tx>
                <c:rich>
                  <a:bodyPr/>
                  <a:lstStyle/>
                  <a:p>
                    <a:r>
                      <a:rPr lang="en-US" sz="700">
                        <a:solidFill>
                          <a:schemeClr val="tx1">
                            <a:lumMod val="65000"/>
                            <a:lumOff val="35000"/>
                          </a:schemeClr>
                        </a:solidFill>
                      </a:rPr>
                      <a:t>Non-financé</a:t>
                    </a:r>
                    <a:r>
                      <a:rPr lang="en-US">
                        <a:solidFill>
                          <a:schemeClr val="tx1">
                            <a:lumMod val="65000"/>
                            <a:lumOff val="35000"/>
                          </a:schemeClr>
                        </a:solidFill>
                      </a:rPr>
                      <a:t>
</a:t>
                    </a:r>
                    <a:r>
                      <a:rPr lang="en-US" sz="1200">
                        <a:solidFill>
                          <a:schemeClr val="tx1">
                            <a:lumMod val="65000"/>
                            <a:lumOff val="35000"/>
                          </a:schemeClr>
                        </a:solidFill>
                      </a:rPr>
                      <a:t>79%</a:t>
                    </a:r>
                    <a:endParaRPr lang="en-US" sz="1200">
                      <a:solidFill>
                        <a:srgbClr val="659AD2"/>
                      </a:solidFill>
                    </a:endParaRPr>
                  </a:p>
                </c:rich>
              </c:tx>
              <c:dLblPos val="bestFit"/>
              <c:showLegendKey val="0"/>
              <c:showVal val="0"/>
              <c:showCatName val="1"/>
              <c:showSerName val="0"/>
              <c:showPercent val="1"/>
              <c:showBubbleSize val="0"/>
            </c:dLbl>
            <c:txPr>
              <a:bodyPr/>
              <a:lstStyle/>
              <a:p>
                <a:pPr>
                  <a:defRPr sz="900">
                    <a:solidFill>
                      <a:schemeClr val="tx1">
                        <a:lumMod val="65000"/>
                        <a:lumOff val="35000"/>
                      </a:schemeClr>
                    </a:solidFill>
                    <a:latin typeface="Arial" pitchFamily="34" charset="0"/>
                    <a:cs typeface="Arial" pitchFamily="34" charset="0"/>
                  </a:defRPr>
                </a:pPr>
                <a:endParaRPr lang="es-AR"/>
              </a:p>
            </c:txPr>
            <c:dLblPos val="outEnd"/>
            <c:showLegendKey val="0"/>
            <c:showVal val="0"/>
            <c:showCatName val="1"/>
            <c:showSerName val="0"/>
            <c:showPercent val="1"/>
            <c:showBubbleSize val="0"/>
            <c:showLeaderLines val="0"/>
          </c:dLbls>
          <c:cat>
            <c:strRef>
              <c:f>Sheet1!$D$1:$E$1</c:f>
              <c:strCache>
                <c:ptCount val="2"/>
                <c:pt idx="0">
                  <c:v>Funded</c:v>
                </c:pt>
                <c:pt idx="1">
                  <c:v>Unmet</c:v>
                </c:pt>
              </c:strCache>
            </c:strRef>
          </c:cat>
          <c:val>
            <c:numRef>
              <c:f>Sheet1!$D$2:$E$2</c:f>
              <c:numCache>
                <c:formatCode>#,##0</c:formatCode>
                <c:ptCount val="2"/>
                <c:pt idx="0">
                  <c:v>313705293</c:v>
                </c:pt>
                <c:pt idx="1">
                  <c:v>1208225261</c:v>
                </c:pt>
              </c:numCache>
            </c:numRef>
          </c:val>
        </c:ser>
        <c:dLbls>
          <c:showLegendKey val="0"/>
          <c:showVal val="0"/>
          <c:showCatName val="0"/>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1815124254506353"/>
          <c:y val="0.15631620937250684"/>
          <c:w val="0.41329198237012826"/>
          <c:h val="0.75121116468370974"/>
        </c:manualLayout>
      </c:layout>
      <c:barChart>
        <c:barDir val="bar"/>
        <c:grouping val="stacked"/>
        <c:varyColors val="0"/>
        <c:ser>
          <c:idx val="1"/>
          <c:order val="0"/>
          <c:tx>
            <c:strRef>
              <c:f>Sheet1!$C$1</c:f>
              <c:strCache>
                <c:ptCount val="1"/>
                <c:pt idx="0">
                  <c:v>Funded</c:v>
                </c:pt>
              </c:strCache>
            </c:strRef>
          </c:tx>
          <c:spPr>
            <a:solidFill>
              <a:schemeClr val="tx1">
                <a:lumMod val="65000"/>
                <a:lumOff val="35000"/>
              </a:schemeClr>
            </a:solidFill>
          </c:spPr>
          <c:invertIfNegative val="0"/>
          <c:dLbls>
            <c:delete val="1"/>
          </c:dLbls>
          <c:cat>
            <c:strRef>
              <c:f>Sheet1!$A$2:$A$11</c:f>
              <c:strCache>
                <c:ptCount val="10"/>
                <c:pt idx="0">
                  <c:v>Agriculture and Livelihoods</c:v>
                </c:pt>
                <c:pt idx="1">
                  <c:v>Food Assistance</c:v>
                </c:pt>
                <c:pt idx="2">
                  <c:v>Nutrition</c:v>
                </c:pt>
                <c:pt idx="3">
                  <c:v>Water, Sanitation and Hygiene</c:v>
                </c:pt>
                <c:pt idx="4">
                  <c:v>Health</c:v>
                </c:pt>
                <c:pt idx="5">
                  <c:v>Protection</c:v>
                </c:pt>
                <c:pt idx="6">
                  <c:v>Shelter and NFIs</c:v>
                </c:pt>
                <c:pt idx="7">
                  <c:v>Education</c:v>
                </c:pt>
                <c:pt idx="8">
                  <c:v>Logistics</c:v>
                </c:pt>
                <c:pt idx="9">
                  <c:v>Enabling Programmes</c:v>
                </c:pt>
              </c:strCache>
            </c:strRef>
          </c:cat>
          <c:val>
            <c:numRef>
              <c:f>Sheet1!$C$2:$C$11</c:f>
              <c:numCache>
                <c:formatCode>#,##0</c:formatCode>
                <c:ptCount val="10"/>
                <c:pt idx="0">
                  <c:v>16148979</c:v>
                </c:pt>
                <c:pt idx="1">
                  <c:v>160773701</c:v>
                </c:pt>
                <c:pt idx="2">
                  <c:v>39973307</c:v>
                </c:pt>
                <c:pt idx="3">
                  <c:v>1000000</c:v>
                </c:pt>
                <c:pt idx="4">
                  <c:v>0</c:v>
                </c:pt>
                <c:pt idx="5">
                  <c:v>2468518</c:v>
                </c:pt>
                <c:pt idx="6">
                  <c:v>0</c:v>
                </c:pt>
                <c:pt idx="7">
                  <c:v>0</c:v>
                </c:pt>
                <c:pt idx="8">
                  <c:v>18177587</c:v>
                </c:pt>
                <c:pt idx="9">
                  <c:v>4058310</c:v>
                </c:pt>
              </c:numCache>
            </c:numRef>
          </c:val>
        </c:ser>
        <c:ser>
          <c:idx val="2"/>
          <c:order val="1"/>
          <c:tx>
            <c:strRef>
              <c:f>Sheet1!$D$1</c:f>
              <c:strCache>
                <c:ptCount val="1"/>
                <c:pt idx="0">
                  <c:v>Unmet
</c:v>
                </c:pt>
              </c:strCache>
            </c:strRef>
          </c:tx>
          <c:spPr>
            <a:solidFill>
              <a:schemeClr val="bg1">
                <a:lumMod val="85000"/>
              </a:schemeClr>
            </a:solidFill>
          </c:spPr>
          <c:invertIfNegative val="0"/>
          <c:dLbls>
            <c:delete val="1"/>
          </c:dLbls>
          <c:cat>
            <c:strRef>
              <c:f>Sheet1!$A$2:$A$11</c:f>
              <c:strCache>
                <c:ptCount val="10"/>
                <c:pt idx="0">
                  <c:v>Agriculture and Livelihoods</c:v>
                </c:pt>
                <c:pt idx="1">
                  <c:v>Food Assistance</c:v>
                </c:pt>
                <c:pt idx="2">
                  <c:v>Nutrition</c:v>
                </c:pt>
                <c:pt idx="3">
                  <c:v>Water, Sanitation and Hygiene</c:v>
                </c:pt>
                <c:pt idx="4">
                  <c:v>Health</c:v>
                </c:pt>
                <c:pt idx="5">
                  <c:v>Protection</c:v>
                </c:pt>
                <c:pt idx="6">
                  <c:v>Shelter and NFIs</c:v>
                </c:pt>
                <c:pt idx="7">
                  <c:v>Education</c:v>
                </c:pt>
                <c:pt idx="8">
                  <c:v>Logistics</c:v>
                </c:pt>
                <c:pt idx="9">
                  <c:v>Enabling Programmes</c:v>
                </c:pt>
              </c:strCache>
            </c:strRef>
          </c:cat>
          <c:val>
            <c:numRef>
              <c:f>Sheet1!$D$2:$D$11</c:f>
              <c:numCache>
                <c:formatCode>#,##0</c:formatCode>
                <c:ptCount val="10"/>
                <c:pt idx="0">
                  <c:v>470146801</c:v>
                </c:pt>
                <c:pt idx="1">
                  <c:v>183298409</c:v>
                </c:pt>
                <c:pt idx="2">
                  <c:v>219582629</c:v>
                </c:pt>
                <c:pt idx="3">
                  <c:v>105145624</c:v>
                </c:pt>
                <c:pt idx="4">
                  <c:v>83863110</c:v>
                </c:pt>
                <c:pt idx="5">
                  <c:v>66625980</c:v>
                </c:pt>
                <c:pt idx="6">
                  <c:v>68455324</c:v>
                </c:pt>
                <c:pt idx="7">
                  <c:v>43612585</c:v>
                </c:pt>
                <c:pt idx="8">
                  <c:v>18813444</c:v>
                </c:pt>
                <c:pt idx="9">
                  <c:v>19780884</c:v>
                </c:pt>
              </c:numCache>
            </c:numRef>
          </c:val>
        </c:ser>
        <c:ser>
          <c:idx val="0"/>
          <c:order val="2"/>
          <c:tx>
            <c:strRef>
              <c:f>Sheet1!$B$1</c:f>
              <c:strCache>
                <c:ptCount val="1"/>
                <c:pt idx="0">
                  <c:v>Revised 
requirements USD</c:v>
                </c:pt>
              </c:strCache>
            </c:strRef>
          </c:tx>
          <c:spPr>
            <a:noFill/>
          </c:spPr>
          <c:invertIfNegative val="0"/>
          <c:dLbls>
            <c:numFmt formatCode="#,##0,," sourceLinked="0"/>
            <c:txPr>
              <a:bodyPr/>
              <a:lstStyle/>
              <a:p>
                <a:pPr>
                  <a:defRPr sz="800">
                    <a:solidFill>
                      <a:schemeClr val="tx1">
                        <a:lumMod val="75000"/>
                        <a:lumOff val="25000"/>
                      </a:schemeClr>
                    </a:solidFill>
                    <a:latin typeface="Arial" pitchFamily="34" charset="0"/>
                    <a:cs typeface="Arial" pitchFamily="34" charset="0"/>
                  </a:defRPr>
                </a:pPr>
                <a:endParaRPr lang="es-AR"/>
              </a:p>
            </c:txPr>
            <c:dLblPos val="inBase"/>
            <c:showLegendKey val="0"/>
            <c:showVal val="1"/>
            <c:showCatName val="0"/>
            <c:showSerName val="0"/>
            <c:showPercent val="0"/>
            <c:showBubbleSize val="0"/>
            <c:showLeaderLines val="0"/>
          </c:dLbls>
          <c:cat>
            <c:strRef>
              <c:f>Sheet1!$A$2:$A$11</c:f>
              <c:strCache>
                <c:ptCount val="10"/>
                <c:pt idx="0">
                  <c:v>Agriculture and Livelihoods</c:v>
                </c:pt>
                <c:pt idx="1">
                  <c:v>Food Assistance</c:v>
                </c:pt>
                <c:pt idx="2">
                  <c:v>Nutrition</c:v>
                </c:pt>
                <c:pt idx="3">
                  <c:v>Water, Sanitation and Hygiene</c:v>
                </c:pt>
                <c:pt idx="4">
                  <c:v>Health</c:v>
                </c:pt>
                <c:pt idx="5">
                  <c:v>Protection</c:v>
                </c:pt>
                <c:pt idx="6">
                  <c:v>Shelter and NFIs</c:v>
                </c:pt>
                <c:pt idx="7">
                  <c:v>Education</c:v>
                </c:pt>
                <c:pt idx="8">
                  <c:v>Logistics</c:v>
                </c:pt>
                <c:pt idx="9">
                  <c:v>Enabling Programmes</c:v>
                </c:pt>
              </c:strCache>
            </c:strRef>
          </c:cat>
          <c:val>
            <c:numRef>
              <c:f>Sheet1!$B$2:$B$11</c:f>
              <c:numCache>
                <c:formatCode>#,##0</c:formatCode>
                <c:ptCount val="10"/>
                <c:pt idx="0">
                  <c:v>486295780</c:v>
                </c:pt>
                <c:pt idx="1">
                  <c:v>344072110</c:v>
                </c:pt>
                <c:pt idx="2">
                  <c:v>259555936</c:v>
                </c:pt>
                <c:pt idx="3">
                  <c:v>105145624</c:v>
                </c:pt>
                <c:pt idx="4">
                  <c:v>84868472</c:v>
                </c:pt>
                <c:pt idx="5">
                  <c:v>69094498</c:v>
                </c:pt>
                <c:pt idx="6">
                  <c:v>68455324</c:v>
                </c:pt>
                <c:pt idx="7">
                  <c:v>43612585</c:v>
                </c:pt>
                <c:pt idx="8">
                  <c:v>36991031</c:v>
                </c:pt>
                <c:pt idx="9">
                  <c:v>23839194</c:v>
                </c:pt>
              </c:numCache>
            </c:numRef>
          </c:val>
        </c:ser>
        <c:ser>
          <c:idx val="3"/>
          <c:order val="3"/>
          <c:tx>
            <c:strRef>
              <c:f>Sheet1!$E$1</c:f>
              <c:strCache>
                <c:ptCount val="1"/>
                <c:pt idx="0">
                  <c:v>% Covered</c:v>
                </c:pt>
              </c:strCache>
            </c:strRef>
          </c:tx>
          <c:spPr>
            <a:noFill/>
          </c:spPr>
          <c:invertIfNegative val="0"/>
          <c:dLbls>
            <c:dLbl>
              <c:idx val="0"/>
              <c:layout>
                <c:manualLayout>
                  <c:x val="3.1446293269945032E-2"/>
                  <c:y val="2.7749835235353288E-6"/>
                </c:manualLayout>
              </c:layout>
              <c:dLblPos val="ctr"/>
              <c:showLegendKey val="0"/>
              <c:showVal val="1"/>
              <c:showCatName val="0"/>
              <c:showSerName val="0"/>
              <c:showPercent val="0"/>
              <c:showBubbleSize val="0"/>
            </c:dLbl>
            <c:dLbl>
              <c:idx val="1"/>
              <c:layout>
                <c:manualLayout>
                  <c:x val="0.14150918635170603"/>
                  <c:y val="5.8774151028478001E-3"/>
                </c:manualLayout>
              </c:layout>
              <c:dLblPos val="ctr"/>
              <c:showLegendKey val="0"/>
              <c:showVal val="1"/>
              <c:showCatName val="0"/>
              <c:showSerName val="0"/>
              <c:showPercent val="0"/>
              <c:showBubbleSize val="0"/>
            </c:dLbl>
            <c:dLbl>
              <c:idx val="2"/>
              <c:layout>
                <c:manualLayout>
                  <c:x val="0.21069182389937108"/>
                  <c:y val="4.6249725392255484E-7"/>
                </c:manualLayout>
              </c:layout>
              <c:dLblPos val="ctr"/>
              <c:showLegendKey val="0"/>
              <c:showVal val="1"/>
              <c:showCatName val="0"/>
              <c:showSerName val="0"/>
              <c:showPercent val="0"/>
              <c:showBubbleSize val="0"/>
            </c:dLbl>
            <c:dLbl>
              <c:idx val="3"/>
              <c:layout>
                <c:manualLayout>
                  <c:x val="0.34591194968553457"/>
                  <c:y val="3.6999780313804387E-6"/>
                </c:manualLayout>
              </c:layout>
              <c:dLblPos val="ctr"/>
              <c:showLegendKey val="0"/>
              <c:showVal val="1"/>
              <c:showCatName val="0"/>
              <c:showSerName val="0"/>
              <c:showPercent val="0"/>
              <c:showBubbleSize val="0"/>
            </c:dLbl>
            <c:dLbl>
              <c:idx val="4"/>
              <c:layout>
                <c:manualLayout>
                  <c:x val="0.36477962660327834"/>
                  <c:y val="1.8499890156902193E-6"/>
                </c:manualLayout>
              </c:layout>
              <c:dLblPos val="ctr"/>
              <c:showLegendKey val="0"/>
              <c:showVal val="1"/>
              <c:showCatName val="0"/>
              <c:showSerName val="0"/>
              <c:showPercent val="0"/>
              <c:showBubbleSize val="0"/>
            </c:dLbl>
            <c:dLbl>
              <c:idx val="5"/>
              <c:layout>
                <c:manualLayout>
                  <c:x val="0.37735849056603776"/>
                  <c:y val="-5.8723276330546791E-3"/>
                </c:manualLayout>
              </c:layout>
              <c:dLblPos val="ctr"/>
              <c:showLegendKey val="0"/>
              <c:showVal val="1"/>
              <c:showCatName val="0"/>
              <c:showSerName val="0"/>
              <c:showPercent val="0"/>
              <c:showBubbleSize val="0"/>
            </c:dLbl>
            <c:dLbl>
              <c:idx val="6"/>
              <c:layout>
                <c:manualLayout>
                  <c:x val="0.3773584905660376"/>
                  <c:y val="4.6249725392255484E-7"/>
                </c:manualLayout>
              </c:layout>
              <c:dLblPos val="ctr"/>
              <c:showLegendKey val="0"/>
              <c:showVal val="1"/>
              <c:showCatName val="0"/>
              <c:showSerName val="0"/>
              <c:showPercent val="0"/>
              <c:showBubbleSize val="0"/>
            </c:dLbl>
            <c:dLbl>
              <c:idx val="7"/>
              <c:layout>
                <c:manualLayout>
                  <c:x val="0.39937106918238996"/>
                  <c:y val="1.3874917617676644E-6"/>
                </c:manualLayout>
              </c:layout>
              <c:dLblPos val="ctr"/>
              <c:showLegendKey val="0"/>
              <c:showVal val="1"/>
              <c:showCatName val="0"/>
              <c:showSerName val="0"/>
              <c:showPercent val="0"/>
              <c:showBubbleSize val="0"/>
            </c:dLbl>
            <c:dLbl>
              <c:idx val="8"/>
              <c:layout>
                <c:manualLayout>
                  <c:x val="0.39622641509433976"/>
                  <c:y val="4.6249725392255484E-7"/>
                </c:manualLayout>
              </c:layout>
              <c:dLblPos val="ctr"/>
              <c:showLegendKey val="0"/>
              <c:showVal val="1"/>
              <c:showCatName val="0"/>
              <c:showSerName val="0"/>
              <c:showPercent val="0"/>
              <c:showBubbleSize val="0"/>
            </c:dLbl>
            <c:dLbl>
              <c:idx val="9"/>
              <c:layout>
                <c:manualLayout>
                  <c:x val="0.4056603773584907"/>
                  <c:y val="1.8499890156902193E-6"/>
                </c:manualLayout>
              </c:layout>
              <c:dLblPos val="ctr"/>
              <c:showLegendKey val="0"/>
              <c:showVal val="1"/>
              <c:showCatName val="0"/>
              <c:showSerName val="0"/>
              <c:showPercent val="0"/>
              <c:showBubbleSize val="0"/>
            </c:dLbl>
            <c:txPr>
              <a:bodyPr/>
              <a:lstStyle/>
              <a:p>
                <a:pPr>
                  <a:defRPr sz="800" b="0" i="0">
                    <a:solidFill>
                      <a:schemeClr val="tx1">
                        <a:lumMod val="65000"/>
                        <a:lumOff val="35000"/>
                      </a:schemeClr>
                    </a:solidFill>
                    <a:latin typeface="Arial" pitchFamily="34" charset="0"/>
                    <a:cs typeface="Arial" pitchFamily="34" charset="0"/>
                  </a:defRPr>
                </a:pPr>
                <a:endParaRPr lang="es-AR"/>
              </a:p>
            </c:txPr>
            <c:dLblPos val="ctr"/>
            <c:showLegendKey val="0"/>
            <c:showVal val="1"/>
            <c:showCatName val="0"/>
            <c:showSerName val="0"/>
            <c:showPercent val="0"/>
            <c:showBubbleSize val="0"/>
            <c:showLeaderLines val="0"/>
          </c:dLbls>
          <c:val>
            <c:numRef>
              <c:f>Sheet1!$E$2:$E$12</c:f>
              <c:numCache>
                <c:formatCode>0%</c:formatCode>
                <c:ptCount val="11"/>
                <c:pt idx="0">
                  <c:v>3.3208141349694624E-2</c:v>
                </c:pt>
                <c:pt idx="1">
                  <c:v>0.46726746030069105</c:v>
                </c:pt>
                <c:pt idx="2">
                  <c:v>0.15400652212400182</c:v>
                </c:pt>
                <c:pt idx="3">
                  <c:v>9.5106192912032175E-3</c:v>
                </c:pt>
                <c:pt idx="4">
                  <c:v>0</c:v>
                </c:pt>
                <c:pt idx="5">
                  <c:v>3.5726694186272258E-2</c:v>
                </c:pt>
                <c:pt idx="6">
                  <c:v>0</c:v>
                </c:pt>
                <c:pt idx="7">
                  <c:v>0</c:v>
                </c:pt>
                <c:pt idx="8">
                  <c:v>0.4914052544250524</c:v>
                </c:pt>
                <c:pt idx="9">
                  <c:v>0.1702368796528943</c:v>
                </c:pt>
              </c:numCache>
            </c:numRef>
          </c:val>
        </c:ser>
        <c:dLbls>
          <c:dLblPos val="ctr"/>
          <c:showLegendKey val="0"/>
          <c:showVal val="1"/>
          <c:showCatName val="0"/>
          <c:showSerName val="0"/>
          <c:showPercent val="0"/>
          <c:showBubbleSize val="0"/>
        </c:dLbls>
        <c:gapWidth val="50"/>
        <c:overlap val="100"/>
        <c:axId val="122637312"/>
        <c:axId val="122823424"/>
      </c:barChart>
      <c:catAx>
        <c:axId val="122637312"/>
        <c:scaling>
          <c:orientation val="maxMin"/>
        </c:scaling>
        <c:delete val="0"/>
        <c:axPos val="l"/>
        <c:numFmt formatCode="#,##0" sourceLinked="1"/>
        <c:majorTickMark val="none"/>
        <c:minorTickMark val="none"/>
        <c:tickLblPos val="nextTo"/>
        <c:spPr>
          <a:ln>
            <a:noFill/>
          </a:ln>
        </c:spPr>
        <c:txPr>
          <a:bodyPr/>
          <a:lstStyle/>
          <a:p>
            <a:pPr>
              <a:defRPr sz="800">
                <a:solidFill>
                  <a:schemeClr val="bg1">
                    <a:lumMod val="50000"/>
                  </a:schemeClr>
                </a:solidFill>
                <a:latin typeface="Arial" pitchFamily="34" charset="0"/>
                <a:cs typeface="Arial" pitchFamily="34" charset="0"/>
              </a:defRPr>
            </a:pPr>
            <a:endParaRPr lang="es-AR"/>
          </a:p>
        </c:txPr>
        <c:crossAx val="122823424"/>
        <c:crosses val="autoZero"/>
        <c:auto val="1"/>
        <c:lblAlgn val="ctr"/>
        <c:lblOffset val="100"/>
        <c:noMultiLvlLbl val="0"/>
      </c:catAx>
      <c:valAx>
        <c:axId val="122823424"/>
        <c:scaling>
          <c:orientation val="minMax"/>
          <c:max val="1000000000"/>
        </c:scaling>
        <c:delete val="1"/>
        <c:axPos val="t"/>
        <c:numFmt formatCode="#,##0" sourceLinked="1"/>
        <c:majorTickMark val="none"/>
        <c:minorTickMark val="none"/>
        <c:tickLblPos val="nextTo"/>
        <c:crossAx val="122637312"/>
        <c:crosses val="autoZero"/>
        <c:crossBetween val="between"/>
      </c:valAx>
      <c:spPr>
        <a:noFill/>
      </c:spPr>
    </c:plotArea>
    <c:legend>
      <c:legendPos val="r"/>
      <c:legendEntry>
        <c:idx val="2"/>
        <c:delete val="1"/>
      </c:legendEntry>
      <c:legendEntry>
        <c:idx val="3"/>
        <c:txPr>
          <a:bodyPr/>
          <a:lstStyle/>
          <a:p>
            <a:pPr>
              <a:defRPr sz="800">
                <a:solidFill>
                  <a:schemeClr val="tx1">
                    <a:lumMod val="65000"/>
                    <a:lumOff val="35000"/>
                  </a:schemeClr>
                </a:solidFill>
                <a:latin typeface="Arial" pitchFamily="34" charset="0"/>
                <a:cs typeface="Arial" pitchFamily="34" charset="0"/>
              </a:defRPr>
            </a:pPr>
            <a:endParaRPr lang="es-AR"/>
          </a:p>
        </c:txPr>
      </c:legendEntry>
      <c:layout>
        <c:manualLayout>
          <c:xMode val="edge"/>
          <c:yMode val="edge"/>
          <c:x val="0.36381270737384241"/>
          <c:y val="5.4593175853018374E-3"/>
          <c:w val="0.54912469667706632"/>
          <c:h val="0.15586943702521763"/>
        </c:manualLayout>
      </c:layout>
      <c:overlay val="0"/>
      <c:txPr>
        <a:bodyPr/>
        <a:lstStyle/>
        <a:p>
          <a:pPr>
            <a:defRPr sz="800">
              <a:latin typeface="Arial" pitchFamily="34" charset="0"/>
              <a:cs typeface="Arial" pitchFamily="34" charset="0"/>
            </a:defRPr>
          </a:pPr>
          <a:endParaRPr lang="es-AR"/>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6235EB62-136E-47B0-AFD7-94BC3C4E54D1}"/>
</file>

<file path=customXml/itemProps4.xml><?xml version="1.0" encoding="utf-8"?>
<ds:datastoreItem xmlns:ds="http://schemas.openxmlformats.org/officeDocument/2006/customXml" ds:itemID="{E5D0D531-E003-4528-97F1-D42D9FDF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Template>
  <TotalTime>0</TotalTime>
  <Pages>5</Pages>
  <Words>781</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C Schmachtel</cp:lastModifiedBy>
  <cp:revision>2</cp:revision>
  <dcterms:created xsi:type="dcterms:W3CDTF">2013-10-24T09:38:00Z</dcterms:created>
  <dcterms:modified xsi:type="dcterms:W3CDTF">2013-10-24T09:38:00Z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