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C" w:rsidRDefault="00CF473C" w:rsidP="003E55F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A27FD9" w:rsidTr="00A60CFF">
        <w:trPr>
          <w:cantSplit/>
          <w:trHeight w:hRule="exact" w:val="3969"/>
          <w:jc w:val="center"/>
        </w:trPr>
        <w:tc>
          <w:tcPr>
            <w:tcW w:w="3402" w:type="dxa"/>
            <w:shd w:val="clear" w:color="auto" w:fill="948A54" w:themeFill="background2" w:themeFillShade="80"/>
            <w:tcMar>
              <w:left w:w="284" w:type="dxa"/>
              <w:bottom w:w="0" w:type="dxa"/>
              <w:right w:w="284" w:type="dxa"/>
            </w:tcMar>
          </w:tcPr>
          <w:p w:rsidR="00C1475F" w:rsidRPr="00C1475F" w:rsidRDefault="00C1475F" w:rsidP="00A31990">
            <w:pPr>
              <w:spacing w:after="100" w:afterAutospacing="1"/>
              <w:contextualSpacing/>
              <w:rPr>
                <w:rFonts w:cs="Arial"/>
                <w:b/>
                <w:color w:val="FFFFFF" w:themeColor="background1"/>
                <w:sz w:val="48"/>
                <w:szCs w:val="48"/>
              </w:rPr>
            </w:pPr>
            <w:r w:rsidRPr="00C1475F">
              <w:rPr>
                <w:rFonts w:cs="Arial"/>
                <w:b/>
                <w:color w:val="FFFFFF" w:themeColor="background1"/>
                <w:sz w:val="48"/>
                <w:szCs w:val="48"/>
              </w:rPr>
              <w:t>Country name</w:t>
            </w:r>
          </w:p>
          <w:p w:rsidR="00C1475F" w:rsidRDefault="00C1475F" w:rsidP="00C1475F">
            <w:pPr>
              <w:spacing w:after="120"/>
              <w:rPr>
                <w:rFonts w:cs="Arial"/>
                <w:bCs/>
                <w:color w:val="FFFFFF" w:themeColor="background1"/>
                <w:sz w:val="40"/>
                <w:szCs w:val="40"/>
              </w:rPr>
            </w:pPr>
          </w:p>
          <w:p w:rsidR="00D32D33" w:rsidRDefault="00B66518" w:rsidP="00C1475F">
            <w:pPr>
              <w:spacing w:after="120"/>
              <w:rPr>
                <w:rFonts w:cs="Arial"/>
                <w:bCs/>
                <w:color w:val="FFFFFF" w:themeColor="background1"/>
                <w:sz w:val="40"/>
                <w:szCs w:val="40"/>
              </w:rPr>
            </w:pPr>
            <w:r w:rsidRPr="00B66518">
              <w:rPr>
                <w:rFonts w:cs="Arial"/>
                <w:bCs/>
                <w:color w:val="FFFFFF" w:themeColor="background1"/>
                <w:sz w:val="40"/>
                <w:szCs w:val="40"/>
              </w:rPr>
              <w:t>CRISIS TYPE</w:t>
            </w:r>
          </w:p>
          <w:p w:rsidR="00C1475F" w:rsidRDefault="00C1475F" w:rsidP="00C1475F">
            <w:pPr>
              <w:spacing w:after="120"/>
              <w:rPr>
                <w:rFonts w:cs="Arial"/>
                <w:bCs/>
                <w:color w:val="FFFFFF" w:themeColor="background1"/>
                <w:sz w:val="40"/>
                <w:szCs w:val="40"/>
              </w:rPr>
            </w:pPr>
          </w:p>
          <w:p w:rsidR="00C1475F" w:rsidRPr="00C1475F" w:rsidRDefault="00C1475F" w:rsidP="00A27FD9">
            <w:pPr>
              <w:spacing w:after="100" w:afterAutospacing="1"/>
              <w:contextualSpacing/>
              <w:rPr>
                <w:rFonts w:cs="Arial"/>
                <w:bCs/>
                <w:color w:val="FFFFFF" w:themeColor="background1"/>
                <w:sz w:val="32"/>
                <w:szCs w:val="32"/>
              </w:rPr>
            </w:pPr>
            <w:r w:rsidRPr="00C1475F">
              <w:rPr>
                <w:rFonts w:cs="Arial"/>
                <w:bCs/>
                <w:color w:val="FFFFFF" w:themeColor="background1"/>
                <w:sz w:val="32"/>
                <w:szCs w:val="32"/>
              </w:rPr>
              <w:t>Multi-cluster rapid assessment report</w:t>
            </w:r>
          </w:p>
          <w:p w:rsidR="00C1475F" w:rsidRPr="00C1475F" w:rsidRDefault="00C1475F" w:rsidP="00A27FD9">
            <w:pPr>
              <w:spacing w:after="100" w:afterAutospacing="1"/>
              <w:contextualSpacing/>
              <w:rPr>
                <w:rFonts w:cs="Arial"/>
                <w:bCs/>
                <w:color w:val="FFFFFF" w:themeColor="background1"/>
                <w:sz w:val="32"/>
                <w:szCs w:val="32"/>
              </w:rPr>
            </w:pPr>
            <w:r w:rsidRPr="00C1475F">
              <w:rPr>
                <w:rFonts w:cs="Arial"/>
                <w:bCs/>
                <w:color w:val="FFFFFF" w:themeColor="background1"/>
                <w:sz w:val="32"/>
                <w:szCs w:val="32"/>
              </w:rPr>
              <w:t>(MIRA)</w:t>
            </w:r>
          </w:p>
          <w:p w:rsidR="00A27FD9" w:rsidRDefault="00A27FD9" w:rsidP="00C1475F">
            <w:pPr>
              <w:spacing w:after="100" w:afterAutospacing="1"/>
              <w:contextualSpacing/>
            </w:pPr>
          </w:p>
        </w:tc>
        <w:tc>
          <w:tcPr>
            <w:tcW w:w="6804" w:type="dxa"/>
            <w:tcMar>
              <w:left w:w="0" w:type="dxa"/>
              <w:bottom w:w="0" w:type="dxa"/>
              <w:right w:w="0" w:type="dxa"/>
            </w:tcMar>
          </w:tcPr>
          <w:p w:rsidR="0032762A" w:rsidRPr="00A27FD9" w:rsidRDefault="00A31990" w:rsidP="00A27FD9">
            <w:r>
              <w:rPr>
                <w:noProof/>
                <w:lang w:val="en-GB" w:eastAsia="zh-TW"/>
              </w:rPr>
              <w:drawing>
                <wp:inline distT="0" distB="0" distL="0" distR="0" wp14:anchorId="4601958B" wp14:editId="45D2CF69">
                  <wp:extent cx="4301960" cy="2665562"/>
                  <wp:effectExtent l="0" t="0" r="3810" b="1905"/>
                  <wp:docPr id="4" name="Picture 4" descr="5 May 2014, Badakhshan Landslide, U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May 2014, Badakhshan Landslide, UNA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1" b="5405"/>
                          <a:stretch/>
                        </pic:blipFill>
                        <pic:spPr bwMode="auto">
                          <a:xfrm>
                            <a:off x="0" y="0"/>
                            <a:ext cx="4312994" cy="26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C17" w:rsidTr="00046EA5">
        <w:trPr>
          <w:cantSplit/>
          <w:jc w:val="center"/>
        </w:trPr>
        <w:tc>
          <w:tcPr>
            <w:tcW w:w="3402" w:type="dxa"/>
            <w:shd w:val="clear" w:color="auto" w:fill="808080" w:themeFill="background1" w:themeFillShade="80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371C17" w:rsidRPr="00960CFE" w:rsidRDefault="00213593" w:rsidP="00A27FD9">
            <w:pPr>
              <w:spacing w:after="100" w:afterAutospacing="1"/>
              <w:contextualSpacing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[day month year]</w:t>
            </w:r>
          </w:p>
        </w:tc>
        <w:tc>
          <w:tcPr>
            <w:tcW w:w="6804" w:type="dxa"/>
            <w:shd w:val="clear" w:color="auto" w:fill="A6A6A6"/>
            <w:tcMar>
              <w:top w:w="57" w:type="dxa"/>
              <w:left w:w="284" w:type="dxa"/>
              <w:bottom w:w="57" w:type="dxa"/>
              <w:right w:w="0" w:type="dxa"/>
            </w:tcMar>
          </w:tcPr>
          <w:p w:rsidR="00371C17" w:rsidRDefault="004D5D25" w:rsidP="00C1475F">
            <w:pPr>
              <w:rPr>
                <w:noProof/>
                <w:lang w:val="en-GB" w:eastAsia="en-GB"/>
              </w:rPr>
            </w:pPr>
            <w:r w:rsidRPr="004D5D25">
              <w:rPr>
                <w:noProof/>
                <w:color w:val="FFFFFF" w:themeColor="background1"/>
                <w:lang w:val="en-GB" w:eastAsia="en-GB"/>
              </w:rPr>
              <w:t xml:space="preserve">Prepared by </w:t>
            </w:r>
            <w:r w:rsidR="00C1475F">
              <w:rPr>
                <w:noProof/>
                <w:color w:val="FFFFFF" w:themeColor="background1"/>
                <w:lang w:val="en-GB" w:eastAsia="en-GB"/>
              </w:rPr>
              <w:t>……</w:t>
            </w:r>
          </w:p>
        </w:tc>
      </w:tr>
    </w:tbl>
    <w:p w:rsidR="00371C17" w:rsidRDefault="00371C17" w:rsidP="00371C17"/>
    <w:p w:rsidR="00371C17" w:rsidRDefault="00371C17" w:rsidP="00371C17"/>
    <w:p w:rsidR="000F31B7" w:rsidRDefault="000F31B7" w:rsidP="000F31B7">
      <w:pPr>
        <w:pStyle w:val="SASectionheading"/>
        <w:rPr>
          <w:lang w:eastAsia="zh-TW"/>
        </w:rPr>
      </w:pPr>
      <w:r>
        <w:rPr>
          <w:lang w:eastAsia="zh-TW"/>
        </w:rPr>
        <w:t>driver of the crisis and underlying factors</w:t>
      </w:r>
    </w:p>
    <w:p w:rsidR="00C1475F" w:rsidRPr="00F87C2E" w:rsidRDefault="000F31B7" w:rsidP="00F87C2E">
      <w:pPr>
        <w:pStyle w:val="SAtextmaincontenttext"/>
        <w:rPr>
          <w:color w:val="595959" w:themeColor="text1" w:themeTint="A6"/>
          <w:lang w:val="fr-FR"/>
        </w:rPr>
      </w:pPr>
      <w:r w:rsidRPr="00F87C2E">
        <w:rPr>
          <w:color w:val="595959" w:themeColor="text1" w:themeTint="A6"/>
        </w:rPr>
        <w:t xml:space="preserve">Lorem ipsum dolor sit </w:t>
      </w:r>
      <w:proofErr w:type="spellStart"/>
      <w:r w:rsidRPr="00F87C2E">
        <w:rPr>
          <w:color w:val="595959" w:themeColor="text1" w:themeTint="A6"/>
        </w:rPr>
        <w:t>amet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consectetur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adipisicing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elit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sed</w:t>
      </w:r>
      <w:proofErr w:type="spellEnd"/>
      <w:r w:rsidRPr="00F87C2E">
        <w:rPr>
          <w:color w:val="595959" w:themeColor="text1" w:themeTint="A6"/>
        </w:rPr>
        <w:t xml:space="preserve"> do </w:t>
      </w:r>
      <w:proofErr w:type="spellStart"/>
      <w:r w:rsidRPr="00F87C2E">
        <w:rPr>
          <w:color w:val="595959" w:themeColor="text1" w:themeTint="A6"/>
        </w:rPr>
        <w:t>eiusmod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tempor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incididunt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ut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labore</w:t>
      </w:r>
      <w:proofErr w:type="spellEnd"/>
      <w:r w:rsidRPr="00F87C2E">
        <w:rPr>
          <w:color w:val="595959" w:themeColor="text1" w:themeTint="A6"/>
        </w:rPr>
        <w:t xml:space="preserve"> </w:t>
      </w:r>
      <w:proofErr w:type="gramStart"/>
      <w:r w:rsidRPr="00F87C2E">
        <w:rPr>
          <w:color w:val="595959" w:themeColor="text1" w:themeTint="A6"/>
        </w:rPr>
        <w:t>et</w:t>
      </w:r>
      <w:proofErr w:type="gram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dolore</w:t>
      </w:r>
      <w:proofErr w:type="spellEnd"/>
      <w:r w:rsidRPr="00F87C2E">
        <w:rPr>
          <w:color w:val="595959" w:themeColor="text1" w:themeTint="A6"/>
        </w:rPr>
        <w:t xml:space="preserve"> magna </w:t>
      </w:r>
      <w:proofErr w:type="spellStart"/>
      <w:r w:rsidRPr="00F87C2E">
        <w:rPr>
          <w:color w:val="595959" w:themeColor="text1" w:themeTint="A6"/>
        </w:rPr>
        <w:t>aliqua</w:t>
      </w:r>
      <w:proofErr w:type="spellEnd"/>
      <w:r w:rsidRPr="00F87C2E">
        <w:rPr>
          <w:color w:val="595959" w:themeColor="text1" w:themeTint="A6"/>
        </w:rPr>
        <w:t xml:space="preserve">. </w:t>
      </w:r>
      <w:r w:rsidRPr="00F87C2E">
        <w:rPr>
          <w:color w:val="595959" w:themeColor="text1" w:themeTint="A6"/>
          <w:lang w:val="fr-FR"/>
        </w:rPr>
        <w:t xml:space="preserve">Ut </w:t>
      </w:r>
      <w:proofErr w:type="spellStart"/>
      <w:r w:rsidRPr="00F87C2E">
        <w:rPr>
          <w:color w:val="595959" w:themeColor="text1" w:themeTint="A6"/>
          <w:lang w:val="fr-FR"/>
        </w:rPr>
        <w:t>enim</w:t>
      </w:r>
      <w:proofErr w:type="spellEnd"/>
      <w:r w:rsidRPr="00F87C2E">
        <w:rPr>
          <w:color w:val="595959" w:themeColor="text1" w:themeTint="A6"/>
          <w:lang w:val="fr-FR"/>
        </w:rPr>
        <w:t xml:space="preserve"> ad </w:t>
      </w:r>
      <w:proofErr w:type="spellStart"/>
      <w:r w:rsidRPr="00F87C2E">
        <w:rPr>
          <w:color w:val="595959" w:themeColor="text1" w:themeTint="A6"/>
          <w:lang w:val="fr-FR"/>
        </w:rPr>
        <w:t>minim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veniam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quis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nostrud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exercitation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ullamco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laboris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nisi</w:t>
      </w:r>
      <w:proofErr w:type="spellEnd"/>
      <w:r w:rsidRPr="00F87C2E">
        <w:rPr>
          <w:color w:val="595959" w:themeColor="text1" w:themeTint="A6"/>
          <w:lang w:val="fr-FR"/>
        </w:rPr>
        <w:t xml:space="preserve"> ut </w:t>
      </w:r>
      <w:proofErr w:type="spellStart"/>
      <w:r w:rsidRPr="00F87C2E">
        <w:rPr>
          <w:color w:val="595959" w:themeColor="text1" w:themeTint="A6"/>
          <w:lang w:val="fr-FR"/>
        </w:rPr>
        <w:t>aliquip</w:t>
      </w:r>
      <w:proofErr w:type="spellEnd"/>
      <w:r w:rsidRPr="00F87C2E">
        <w:rPr>
          <w:color w:val="595959" w:themeColor="text1" w:themeTint="A6"/>
          <w:lang w:val="fr-FR"/>
        </w:rPr>
        <w:t xml:space="preserve"> ex </w:t>
      </w:r>
      <w:proofErr w:type="spellStart"/>
      <w:r w:rsidRPr="00F87C2E">
        <w:rPr>
          <w:color w:val="595959" w:themeColor="text1" w:themeTint="A6"/>
          <w:lang w:val="fr-FR"/>
        </w:rPr>
        <w:t>ea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commodo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consequat</w:t>
      </w:r>
      <w:proofErr w:type="spellEnd"/>
      <w:r w:rsidRPr="00F87C2E">
        <w:rPr>
          <w:color w:val="595959" w:themeColor="text1" w:themeTint="A6"/>
          <w:lang w:val="fr-FR"/>
        </w:rPr>
        <w:t xml:space="preserve">. Duis </w:t>
      </w:r>
      <w:proofErr w:type="spellStart"/>
      <w:r w:rsidRPr="00F87C2E">
        <w:rPr>
          <w:color w:val="595959" w:themeColor="text1" w:themeTint="A6"/>
          <w:lang w:val="fr-FR"/>
        </w:rPr>
        <w:t>aute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irure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reprehenderit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voluptate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velit</w:t>
      </w:r>
      <w:proofErr w:type="spellEnd"/>
      <w:r w:rsidRPr="00F87C2E">
        <w:rPr>
          <w:color w:val="595959" w:themeColor="text1" w:themeTint="A6"/>
          <w:lang w:val="fr-FR"/>
        </w:rPr>
        <w:t xml:space="preserve"> esse </w:t>
      </w:r>
      <w:proofErr w:type="spellStart"/>
      <w:r w:rsidRPr="00F87C2E">
        <w:rPr>
          <w:color w:val="595959" w:themeColor="text1" w:themeTint="A6"/>
          <w:lang w:val="fr-FR"/>
        </w:rPr>
        <w:t>cillum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dolore</w:t>
      </w:r>
      <w:proofErr w:type="spellEnd"/>
      <w:r w:rsidRPr="00F87C2E">
        <w:rPr>
          <w:color w:val="595959" w:themeColor="text1" w:themeTint="A6"/>
          <w:lang w:val="fr-FR"/>
        </w:rPr>
        <w:t xml:space="preserve"> eu </w:t>
      </w:r>
      <w:proofErr w:type="spellStart"/>
      <w:r w:rsidRPr="00F87C2E">
        <w:rPr>
          <w:color w:val="595959" w:themeColor="text1" w:themeTint="A6"/>
          <w:lang w:val="fr-FR"/>
        </w:rPr>
        <w:t>fugiat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nulla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pariatur</w:t>
      </w:r>
      <w:proofErr w:type="spellEnd"/>
      <w:r w:rsidRPr="00F87C2E">
        <w:rPr>
          <w:color w:val="595959" w:themeColor="text1" w:themeTint="A6"/>
          <w:lang w:val="fr-FR"/>
        </w:rPr>
        <w:t xml:space="preserve">. </w:t>
      </w:r>
      <w:proofErr w:type="spellStart"/>
      <w:r w:rsidRPr="00F87C2E">
        <w:rPr>
          <w:color w:val="595959" w:themeColor="text1" w:themeTint="A6"/>
          <w:lang w:val="fr-FR"/>
        </w:rPr>
        <w:t>Excepteur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sint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occaecat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cupidatat</w:t>
      </w:r>
      <w:proofErr w:type="spellEnd"/>
      <w:r w:rsidRPr="00F87C2E">
        <w:rPr>
          <w:color w:val="595959" w:themeColor="text1" w:themeTint="A6"/>
          <w:lang w:val="fr-FR"/>
        </w:rPr>
        <w:t xml:space="preserve"> non </w:t>
      </w:r>
      <w:proofErr w:type="spellStart"/>
      <w:r w:rsidRPr="00F87C2E">
        <w:rPr>
          <w:color w:val="595959" w:themeColor="text1" w:themeTint="A6"/>
          <w:lang w:val="fr-FR"/>
        </w:rPr>
        <w:t>proident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sunt</w:t>
      </w:r>
      <w:proofErr w:type="spellEnd"/>
      <w:r w:rsidRPr="00F87C2E">
        <w:rPr>
          <w:color w:val="595959" w:themeColor="text1" w:themeTint="A6"/>
          <w:lang w:val="fr-FR"/>
        </w:rPr>
        <w:t xml:space="preserve"> in culpa qui officia </w:t>
      </w:r>
      <w:proofErr w:type="spellStart"/>
      <w:r w:rsidRPr="00F87C2E">
        <w:rPr>
          <w:color w:val="595959" w:themeColor="text1" w:themeTint="A6"/>
          <w:lang w:val="fr-FR"/>
        </w:rPr>
        <w:t>deserunt</w:t>
      </w:r>
      <w:proofErr w:type="spellEnd"/>
      <w:r w:rsidRPr="00F87C2E">
        <w:rPr>
          <w:color w:val="595959" w:themeColor="text1" w:themeTint="A6"/>
          <w:lang w:val="fr-FR"/>
        </w:rPr>
        <w:t xml:space="preserve"> mollit </w:t>
      </w:r>
      <w:proofErr w:type="spellStart"/>
      <w:r w:rsidRPr="00F87C2E">
        <w:rPr>
          <w:color w:val="595959" w:themeColor="text1" w:themeTint="A6"/>
          <w:lang w:val="fr-FR"/>
        </w:rPr>
        <w:t>anim</w:t>
      </w:r>
      <w:proofErr w:type="spellEnd"/>
      <w:r w:rsidRPr="00F87C2E">
        <w:rPr>
          <w:color w:val="595959" w:themeColor="text1" w:themeTint="A6"/>
          <w:lang w:val="fr-FR"/>
        </w:rPr>
        <w:t xml:space="preserve"> id est </w:t>
      </w:r>
      <w:proofErr w:type="spellStart"/>
      <w:r w:rsidRPr="00F87C2E">
        <w:rPr>
          <w:color w:val="595959" w:themeColor="text1" w:themeTint="A6"/>
          <w:lang w:val="fr-FR"/>
        </w:rPr>
        <w:t>laborum</w:t>
      </w:r>
      <w:proofErr w:type="spellEnd"/>
      <w:r w:rsidRPr="00F87C2E">
        <w:rPr>
          <w:color w:val="595959" w:themeColor="text1" w:themeTint="A6"/>
          <w:lang w:val="fr-FR"/>
        </w:rPr>
        <w:t>.</w:t>
      </w:r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et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et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C1475F" w:rsidRPr="00F9795F" w:rsidRDefault="00F9795F" w:rsidP="00371C17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et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9795F" w:rsidRDefault="00F9795F" w:rsidP="00F9795F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et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C1475F" w:rsidRPr="000F31B7" w:rsidRDefault="00C1475F" w:rsidP="00371C17">
      <w:pPr>
        <w:rPr>
          <w:lang w:val="fr-FR"/>
        </w:rPr>
      </w:pPr>
    </w:p>
    <w:p w:rsidR="00C1475F" w:rsidRPr="000F31B7" w:rsidRDefault="00C1475F" w:rsidP="00371C17">
      <w:pPr>
        <w:rPr>
          <w:lang w:val="fr-FR"/>
        </w:rPr>
      </w:pPr>
    </w:p>
    <w:p w:rsidR="00C1475F" w:rsidRPr="000F31B7" w:rsidRDefault="00C1475F" w:rsidP="00371C17">
      <w:pPr>
        <w:rPr>
          <w:lang w:val="fr-FR"/>
        </w:rPr>
      </w:pPr>
    </w:p>
    <w:p w:rsidR="00C1475F" w:rsidRPr="00807D6B" w:rsidRDefault="00807D6B" w:rsidP="00807D6B">
      <w:pPr>
        <w:jc w:val="center"/>
        <w:rPr>
          <w:b/>
          <w:color w:val="F2F2F2" w:themeColor="background1" w:themeShade="F2"/>
          <w:sz w:val="96"/>
          <w:szCs w:val="96"/>
          <w:lang w:val="fr-FR"/>
        </w:rPr>
      </w:pPr>
      <w:r w:rsidRPr="00807D6B">
        <w:rPr>
          <w:b/>
          <w:color w:val="F2F2F2" w:themeColor="background1" w:themeShade="F2"/>
          <w:sz w:val="96"/>
          <w:szCs w:val="96"/>
          <w:lang w:val="fr-FR"/>
        </w:rPr>
        <w:t>DRAFT TEMPLATE</w:t>
      </w:r>
    </w:p>
    <w:p w:rsidR="00807D6B" w:rsidRPr="00807D6B" w:rsidRDefault="00807D6B" w:rsidP="00371C17">
      <w:pPr>
        <w:rPr>
          <w:sz w:val="22"/>
          <w:lang w:val="fr-FR"/>
        </w:rPr>
      </w:pPr>
    </w:p>
    <w:p w:rsidR="00807D6B" w:rsidRPr="000F31B7" w:rsidRDefault="00807D6B" w:rsidP="00371C17">
      <w:pPr>
        <w:rPr>
          <w:lang w:val="fr-FR"/>
        </w:rPr>
      </w:pPr>
    </w:p>
    <w:p w:rsidR="00C1475F" w:rsidRPr="000F31B7" w:rsidRDefault="00C1475F" w:rsidP="00371C17">
      <w:pPr>
        <w:rPr>
          <w:lang w:val="fr-FR"/>
        </w:rPr>
      </w:pPr>
    </w:p>
    <w:p w:rsidR="00C1475F" w:rsidRPr="000F31B7" w:rsidRDefault="00C1475F" w:rsidP="00371C17">
      <w:pPr>
        <w:rPr>
          <w:lang w:val="fr-FR"/>
        </w:rPr>
      </w:pPr>
    </w:p>
    <w:p w:rsidR="00371C17" w:rsidRPr="000F31B7" w:rsidRDefault="00371C17" w:rsidP="00371C17">
      <w:pPr>
        <w:rPr>
          <w:lang w:val="fr-FR"/>
        </w:rPr>
      </w:pPr>
      <w:r w:rsidRPr="000F31B7">
        <w:rPr>
          <w:lang w:val="fr-FR" w:eastAsia="zh-TW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20AD4" w:rsidTr="00820AD4">
        <w:trPr>
          <w:jc w:val="center"/>
        </w:trPr>
        <w:tc>
          <w:tcPr>
            <w:tcW w:w="10421" w:type="dxa"/>
          </w:tcPr>
          <w:p w:rsidR="00820AD4" w:rsidRDefault="00F87C2E" w:rsidP="00820AD4">
            <w:pPr>
              <w:jc w:val="center"/>
              <w:rPr>
                <w:lang w:eastAsia="zh-TW"/>
              </w:rPr>
            </w:pPr>
            <w:bookmarkStart w:id="0" w:name="_Toc363475133"/>
            <w:r>
              <w:rPr>
                <w:noProof/>
                <w:lang w:val="en-GB"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2415312</wp:posOffset>
                      </wp:positionV>
                      <wp:extent cx="4899420" cy="273445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420" cy="27344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C2E" w:rsidRPr="00F87C2E" w:rsidRDefault="00F87C2E" w:rsidP="00F87C2E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144"/>
                                      <w:szCs w:val="144"/>
                                    </w:rPr>
                                  </w:pPr>
                                  <w:r w:rsidRPr="00F87C2E">
                                    <w:rPr>
                                      <w:b/>
                                      <w:color w:val="A6A6A6" w:themeColor="background1" w:themeShade="A6"/>
                                      <w:sz w:val="144"/>
                                      <w:szCs w:val="144"/>
                                    </w:rPr>
                                    <w:t>Reference Map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4.75pt;margin-top:190.2pt;width:385.8pt;height:2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" filled="f" stroked="f" strokeweight=".5pt">
                      <v:textbox>
                        <w:txbxContent>
                          <w:p w:rsidR="00F87C2E" w:rsidRPr="00F87C2E" w:rsidRDefault="00F87C2E" w:rsidP="00F87C2E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F87C2E">
                              <w:rPr>
                                <w:b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Reference Map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AD4">
              <w:rPr>
                <w:noProof/>
                <w:lang w:val="en-GB" w:eastAsia="zh-TW"/>
              </w:rPr>
              <w:drawing>
                <wp:inline distT="0" distB="0" distL="0" distR="0" wp14:anchorId="6B01932B" wp14:editId="3677B72E">
                  <wp:extent cx="5875257" cy="7665156"/>
                  <wp:effectExtent l="19050" t="19050" r="11430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06" cy="76708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AD4" w:rsidRDefault="00820AD4" w:rsidP="00820AD4">
            <w:pPr>
              <w:rPr>
                <w:sz w:val="16"/>
                <w:szCs w:val="16"/>
              </w:rPr>
            </w:pPr>
          </w:p>
          <w:p w:rsidR="00820AD4" w:rsidRPr="00FC617B" w:rsidRDefault="00820AD4" w:rsidP="00820AD4">
            <w:pPr>
              <w:rPr>
                <w:color w:val="808080" w:themeColor="background1" w:themeShade="80"/>
                <w:sz w:val="16"/>
                <w:szCs w:val="16"/>
              </w:rPr>
            </w:pPr>
            <w:r w:rsidRPr="00FC617B">
              <w:rPr>
                <w:color w:val="808080" w:themeColor="background1" w:themeShade="80"/>
                <w:sz w:val="16"/>
                <w:szCs w:val="16"/>
              </w:rPr>
              <w:t xml:space="preserve">Source: </w:t>
            </w:r>
          </w:p>
          <w:p w:rsidR="00CD3F20" w:rsidRPr="00CD3F20" w:rsidRDefault="00820AD4" w:rsidP="000F31B7">
            <w:pPr>
              <w:rPr>
                <w:color w:val="808080" w:themeColor="background1" w:themeShade="80"/>
                <w:sz w:val="16"/>
                <w:szCs w:val="16"/>
              </w:rPr>
            </w:pPr>
            <w:r w:rsidRPr="00FC617B">
              <w:rPr>
                <w:color w:val="808080" w:themeColor="background1" w:themeShade="80"/>
                <w:sz w:val="16"/>
                <w:szCs w:val="16"/>
              </w:rPr>
              <w:t xml:space="preserve">The boundaries and names shown and the designations used on this map do not imply official endorsement or acceptance by the United Nations. </w:t>
            </w:r>
          </w:p>
        </w:tc>
      </w:tr>
      <w:tr w:rsidR="00820AD4" w:rsidTr="00820AD4">
        <w:trPr>
          <w:jc w:val="center"/>
        </w:trPr>
        <w:tc>
          <w:tcPr>
            <w:tcW w:w="10421" w:type="dxa"/>
          </w:tcPr>
          <w:p w:rsidR="00820AD4" w:rsidRDefault="00820AD4" w:rsidP="00820AD4">
            <w:pPr>
              <w:jc w:val="center"/>
              <w:rPr>
                <w:noProof/>
                <w:lang w:val="en-GB" w:eastAsia="en-GB"/>
              </w:rPr>
            </w:pPr>
          </w:p>
        </w:tc>
      </w:tr>
    </w:tbl>
    <w:p w:rsidR="00CD3F20" w:rsidRPr="00CD3F20" w:rsidRDefault="00CD3F20" w:rsidP="00CD3F20">
      <w:r>
        <w:rPr>
          <w:lang w:eastAsia="zh-TW"/>
        </w:rPr>
        <w:br w:type="page"/>
      </w:r>
    </w:p>
    <w:p w:rsidR="00F13550" w:rsidRDefault="000F31B7" w:rsidP="00371C17">
      <w:pPr>
        <w:pStyle w:val="SASectionheading"/>
        <w:rPr>
          <w:lang w:eastAsia="zh-TW"/>
        </w:rPr>
      </w:pPr>
      <w:bookmarkStart w:id="1" w:name="_GoBack"/>
      <w:bookmarkEnd w:id="0"/>
      <w:bookmarkEnd w:id="1"/>
      <w:r>
        <w:rPr>
          <w:lang w:eastAsia="zh-TW"/>
        </w:rPr>
        <w:lastRenderedPageBreak/>
        <w:t>scope of the crisis</w:t>
      </w:r>
      <w:r w:rsidR="00F87C2E">
        <w:rPr>
          <w:lang w:eastAsia="zh-TW"/>
        </w:rPr>
        <w:t xml:space="preserve"> </w:t>
      </w:r>
    </w:p>
    <w:p w:rsidR="00F87C2E" w:rsidRPr="00A96C5A" w:rsidRDefault="00F87C2E" w:rsidP="00F87C2E">
      <w:pPr>
        <w:pStyle w:val="SAsub-heading"/>
        <w:rPr>
          <w:lang w:val="en-GB"/>
        </w:rPr>
      </w:pPr>
      <w:bookmarkStart w:id="2" w:name="_Toc363475134"/>
      <w:bookmarkStart w:id="3" w:name="_Toc364155833"/>
      <w:r w:rsidRPr="00A96C5A">
        <w:rPr>
          <w:lang w:val="en-GB"/>
        </w:rPr>
        <w:t xml:space="preserve">Most affected areas: </w:t>
      </w:r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9795F" w:rsidRDefault="00F9795F" w:rsidP="00F9795F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87C2E" w:rsidRPr="00F87C2E" w:rsidRDefault="00F87C2E" w:rsidP="00F87C2E">
      <w:pPr>
        <w:rPr>
          <w:lang w:val="fr-FR" w:eastAsia="zh-TW"/>
        </w:rPr>
      </w:pPr>
    </w:p>
    <w:p w:rsidR="00F87C2E" w:rsidRPr="00F9795F" w:rsidRDefault="00F87C2E" w:rsidP="00A96C5A">
      <w:pPr>
        <w:pStyle w:val="SAtextmaincontenttext"/>
        <w:rPr>
          <w:color w:val="595959" w:themeColor="text1" w:themeTint="A6"/>
          <w:sz w:val="24"/>
          <w:lang w:val="fr-FR"/>
        </w:rPr>
      </w:pPr>
    </w:p>
    <w:p w:rsidR="00F87C2E" w:rsidRPr="00F9795F" w:rsidRDefault="00F87C2E" w:rsidP="00A96C5A">
      <w:pPr>
        <w:pStyle w:val="SAtextmaincontenttext"/>
        <w:rPr>
          <w:color w:val="595959" w:themeColor="text1" w:themeTint="A6"/>
          <w:sz w:val="24"/>
          <w:lang w:val="fr-FR"/>
        </w:rPr>
      </w:pPr>
    </w:p>
    <w:p w:rsidR="00F9795F" w:rsidRDefault="00A96C5A" w:rsidP="00A96C5A">
      <w:pPr>
        <w:pStyle w:val="SAtextmaincontenttext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Humanitarian Profile: </w:t>
      </w:r>
    </w:p>
    <w:p w:rsidR="00A96C5A" w:rsidRDefault="007957A2" w:rsidP="00A96C5A">
      <w:pPr>
        <w:pStyle w:val="SAtextmaincontenttext"/>
        <w:rPr>
          <w:rStyle w:val="apple-converted-space"/>
          <w:rFonts w:cs="Arial"/>
          <w:szCs w:val="20"/>
          <w:lang w:val="fr-FR"/>
        </w:rPr>
      </w:pPr>
      <w:r>
        <w:rPr>
          <w:szCs w:val="20"/>
        </w:rPr>
        <w:t>(N</w:t>
      </w:r>
      <w:r w:rsidRPr="007957A2">
        <w:rPr>
          <w:szCs w:val="20"/>
        </w:rPr>
        <w:t>arrative to explain the overall caseload figures and expected trends over the next days</w:t>
      </w:r>
      <w:r>
        <w:rPr>
          <w:szCs w:val="20"/>
        </w:rPr>
        <w:t>)</w:t>
      </w:r>
      <w:r w:rsidRPr="007957A2">
        <w:rPr>
          <w:szCs w:val="20"/>
        </w:rPr>
        <w:t xml:space="preserve">. </w:t>
      </w:r>
      <w:r w:rsidR="00A96C5A">
        <w:t xml:space="preserve">Lorem ipsum dolor sit </w:t>
      </w:r>
      <w:proofErr w:type="spellStart"/>
      <w:r w:rsidR="00A96C5A">
        <w:t>amet</w:t>
      </w:r>
      <w:proofErr w:type="spellEnd"/>
      <w:r w:rsidR="00A96C5A">
        <w:t xml:space="preserve">, </w:t>
      </w:r>
      <w:proofErr w:type="spellStart"/>
      <w:r w:rsidR="00A96C5A">
        <w:t>consectetur</w:t>
      </w:r>
      <w:proofErr w:type="spellEnd"/>
      <w:r w:rsidR="00A96C5A">
        <w:t xml:space="preserve"> </w:t>
      </w:r>
      <w:proofErr w:type="spellStart"/>
      <w:r w:rsidR="00A96C5A">
        <w:t>adipisicing</w:t>
      </w:r>
      <w:proofErr w:type="spellEnd"/>
      <w:r w:rsidR="00A96C5A">
        <w:t xml:space="preserve"> </w:t>
      </w:r>
      <w:proofErr w:type="spellStart"/>
      <w:r w:rsidR="00A96C5A">
        <w:t>elit</w:t>
      </w:r>
      <w:proofErr w:type="spellEnd"/>
      <w:r w:rsidR="00A96C5A">
        <w:t xml:space="preserve">, </w:t>
      </w:r>
      <w:proofErr w:type="spellStart"/>
      <w:r w:rsidR="00A96C5A">
        <w:t>sed</w:t>
      </w:r>
      <w:proofErr w:type="spellEnd"/>
      <w:r w:rsidR="00A96C5A">
        <w:t xml:space="preserve"> do </w:t>
      </w:r>
      <w:proofErr w:type="spellStart"/>
      <w:r w:rsidR="00A96C5A">
        <w:t>eiusmod</w:t>
      </w:r>
      <w:proofErr w:type="spellEnd"/>
      <w:r w:rsidR="00A96C5A">
        <w:t xml:space="preserve"> </w:t>
      </w:r>
      <w:proofErr w:type="spellStart"/>
      <w:r w:rsidR="00A96C5A">
        <w:t>tempor</w:t>
      </w:r>
      <w:proofErr w:type="spellEnd"/>
      <w:r w:rsidR="00A96C5A">
        <w:t xml:space="preserve"> </w:t>
      </w:r>
      <w:proofErr w:type="spellStart"/>
      <w:r w:rsidR="00A96C5A">
        <w:t>incididunt</w:t>
      </w:r>
      <w:proofErr w:type="spellEnd"/>
      <w:r w:rsidR="00A96C5A">
        <w:t xml:space="preserve"> </w:t>
      </w:r>
      <w:proofErr w:type="spellStart"/>
      <w:r w:rsidR="00A96C5A">
        <w:t>ut</w:t>
      </w:r>
      <w:proofErr w:type="spellEnd"/>
      <w:r w:rsidR="00A96C5A">
        <w:t xml:space="preserve"> </w:t>
      </w:r>
      <w:proofErr w:type="spellStart"/>
      <w:r w:rsidR="00A96C5A">
        <w:t>labore</w:t>
      </w:r>
      <w:proofErr w:type="spellEnd"/>
      <w:r w:rsidR="00A96C5A">
        <w:t xml:space="preserve"> </w:t>
      </w:r>
      <w:proofErr w:type="gramStart"/>
      <w:r w:rsidR="00A96C5A">
        <w:t>et</w:t>
      </w:r>
      <w:proofErr w:type="gramEnd"/>
      <w:r w:rsidR="00A96C5A">
        <w:t xml:space="preserve"> </w:t>
      </w:r>
      <w:proofErr w:type="spellStart"/>
      <w:r w:rsidR="00A96C5A">
        <w:t>dolore</w:t>
      </w:r>
      <w:proofErr w:type="spellEnd"/>
      <w:r w:rsidR="00A96C5A">
        <w:t xml:space="preserve"> magna </w:t>
      </w:r>
      <w:proofErr w:type="spellStart"/>
      <w:r w:rsidR="00A96C5A">
        <w:t>aliqua</w:t>
      </w:r>
      <w:proofErr w:type="spellEnd"/>
      <w:r w:rsidR="00A96C5A">
        <w:t xml:space="preserve">. </w:t>
      </w:r>
      <w:r w:rsidR="00A96C5A" w:rsidRPr="00555230">
        <w:rPr>
          <w:lang w:val="fr-FR"/>
        </w:rPr>
        <w:t xml:space="preserve">Ut </w:t>
      </w:r>
      <w:proofErr w:type="spellStart"/>
      <w:r w:rsidR="00A96C5A" w:rsidRPr="00555230">
        <w:rPr>
          <w:lang w:val="fr-FR"/>
        </w:rPr>
        <w:t>enim</w:t>
      </w:r>
      <w:proofErr w:type="spellEnd"/>
      <w:r w:rsidR="00A96C5A" w:rsidRPr="00555230">
        <w:rPr>
          <w:lang w:val="fr-FR"/>
        </w:rPr>
        <w:t xml:space="preserve"> ad </w:t>
      </w:r>
      <w:proofErr w:type="spellStart"/>
      <w:r w:rsidR="00A96C5A" w:rsidRPr="00555230">
        <w:rPr>
          <w:lang w:val="fr-FR"/>
        </w:rPr>
        <w:t>minim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veniam</w:t>
      </w:r>
      <w:proofErr w:type="spellEnd"/>
      <w:r w:rsidR="00A96C5A" w:rsidRPr="00555230">
        <w:rPr>
          <w:lang w:val="fr-FR"/>
        </w:rPr>
        <w:t xml:space="preserve">, </w:t>
      </w:r>
      <w:proofErr w:type="spellStart"/>
      <w:r w:rsidR="00A96C5A" w:rsidRPr="00555230">
        <w:rPr>
          <w:lang w:val="fr-FR"/>
        </w:rPr>
        <w:t>quis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nostrud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exercitation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ullamco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laboris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nisi</w:t>
      </w:r>
      <w:proofErr w:type="spellEnd"/>
      <w:r w:rsidR="00A96C5A" w:rsidRPr="00555230">
        <w:rPr>
          <w:lang w:val="fr-FR"/>
        </w:rPr>
        <w:t xml:space="preserve"> ut </w:t>
      </w:r>
      <w:proofErr w:type="spellStart"/>
      <w:r w:rsidR="00A96C5A" w:rsidRPr="00555230">
        <w:rPr>
          <w:lang w:val="fr-FR"/>
        </w:rPr>
        <w:t>aliquip</w:t>
      </w:r>
      <w:proofErr w:type="spellEnd"/>
      <w:r w:rsidR="00A96C5A" w:rsidRPr="00555230">
        <w:rPr>
          <w:lang w:val="fr-FR"/>
        </w:rPr>
        <w:t xml:space="preserve"> ex </w:t>
      </w:r>
      <w:proofErr w:type="spellStart"/>
      <w:r w:rsidR="00A96C5A" w:rsidRPr="00555230">
        <w:rPr>
          <w:lang w:val="fr-FR"/>
        </w:rPr>
        <w:t>ea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commodo</w:t>
      </w:r>
      <w:proofErr w:type="spellEnd"/>
      <w:r w:rsidR="00A96C5A" w:rsidRPr="00555230">
        <w:rPr>
          <w:lang w:val="fr-FR"/>
        </w:rPr>
        <w:t xml:space="preserve"> </w:t>
      </w:r>
      <w:proofErr w:type="spellStart"/>
      <w:r w:rsidR="00A96C5A" w:rsidRPr="00555230">
        <w:rPr>
          <w:lang w:val="fr-FR"/>
        </w:rPr>
        <w:t>consequat</w:t>
      </w:r>
      <w:proofErr w:type="spellEnd"/>
      <w:r w:rsidR="00A96C5A" w:rsidRPr="00555230">
        <w:rPr>
          <w:lang w:val="fr-FR"/>
        </w:rPr>
        <w:t xml:space="preserve">. </w:t>
      </w:r>
      <w:r w:rsidR="00A96C5A" w:rsidRPr="00A96C5A">
        <w:rPr>
          <w:lang w:val="fr-FR"/>
        </w:rPr>
        <w:t xml:space="preserve">Duis </w:t>
      </w:r>
      <w:proofErr w:type="spellStart"/>
      <w:r w:rsidR="00A96C5A" w:rsidRPr="00A96C5A">
        <w:rPr>
          <w:lang w:val="fr-FR"/>
        </w:rPr>
        <w:t>aute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irure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dolor</w:t>
      </w:r>
      <w:proofErr w:type="spellEnd"/>
      <w:r w:rsidR="00A96C5A" w:rsidRPr="00A96C5A">
        <w:rPr>
          <w:lang w:val="fr-FR"/>
        </w:rPr>
        <w:t xml:space="preserve"> in </w:t>
      </w:r>
      <w:proofErr w:type="spellStart"/>
      <w:r w:rsidR="00A96C5A" w:rsidRPr="00A96C5A">
        <w:rPr>
          <w:lang w:val="fr-FR"/>
        </w:rPr>
        <w:t>reprehenderit</w:t>
      </w:r>
      <w:proofErr w:type="spellEnd"/>
      <w:r w:rsidR="00A96C5A" w:rsidRPr="00A96C5A">
        <w:rPr>
          <w:lang w:val="fr-FR"/>
        </w:rPr>
        <w:t xml:space="preserve"> in </w:t>
      </w:r>
      <w:proofErr w:type="spellStart"/>
      <w:r w:rsidR="00A96C5A" w:rsidRPr="00A96C5A">
        <w:rPr>
          <w:lang w:val="fr-FR"/>
        </w:rPr>
        <w:t>voluptate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velit</w:t>
      </w:r>
      <w:proofErr w:type="spellEnd"/>
      <w:r w:rsidR="00A96C5A" w:rsidRPr="00A96C5A">
        <w:rPr>
          <w:lang w:val="fr-FR"/>
        </w:rPr>
        <w:t xml:space="preserve"> esse </w:t>
      </w:r>
      <w:proofErr w:type="spellStart"/>
      <w:r w:rsidR="00A96C5A" w:rsidRPr="00A96C5A">
        <w:rPr>
          <w:lang w:val="fr-FR"/>
        </w:rPr>
        <w:t>cillum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dolore</w:t>
      </w:r>
      <w:proofErr w:type="spellEnd"/>
      <w:r w:rsidR="00A96C5A" w:rsidRPr="00A96C5A">
        <w:rPr>
          <w:lang w:val="fr-FR"/>
        </w:rPr>
        <w:t xml:space="preserve"> eu </w:t>
      </w:r>
      <w:proofErr w:type="spellStart"/>
      <w:r w:rsidR="00A96C5A" w:rsidRPr="00A96C5A">
        <w:rPr>
          <w:lang w:val="fr-FR"/>
        </w:rPr>
        <w:t>fugiat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nulla</w:t>
      </w:r>
      <w:proofErr w:type="spellEnd"/>
      <w:r w:rsidR="00A96C5A" w:rsidRPr="00A96C5A">
        <w:rPr>
          <w:lang w:val="fr-FR"/>
        </w:rPr>
        <w:t xml:space="preserve"> </w:t>
      </w:r>
      <w:proofErr w:type="spellStart"/>
      <w:r w:rsidR="00A96C5A" w:rsidRPr="00A96C5A">
        <w:rPr>
          <w:lang w:val="fr-FR"/>
        </w:rPr>
        <w:t>pariatur</w:t>
      </w:r>
      <w:proofErr w:type="spellEnd"/>
      <w:r w:rsidR="00A96C5A" w:rsidRPr="00A96C5A">
        <w:rPr>
          <w:rStyle w:val="apple-converted-space"/>
          <w:rFonts w:cs="Arial"/>
          <w:szCs w:val="20"/>
          <w:lang w:val="fr-FR"/>
        </w:rPr>
        <w:t xml:space="preserve">. </w:t>
      </w:r>
    </w:p>
    <w:p w:rsidR="00F87C2E" w:rsidRPr="00A96C5A" w:rsidRDefault="00F87C2E" w:rsidP="00A96C5A">
      <w:pPr>
        <w:pStyle w:val="SAtextmaincontenttext"/>
        <w:rPr>
          <w:rStyle w:val="apple-converted-space"/>
          <w:color w:val="595959" w:themeColor="text1" w:themeTint="A6"/>
          <w:sz w:val="24"/>
        </w:rPr>
      </w:pPr>
      <w:r>
        <w:rPr>
          <w:rStyle w:val="apple-converted-space"/>
          <w:rFonts w:cs="Arial"/>
          <w:szCs w:val="20"/>
          <w:lang w:val="fr-FR"/>
        </w:rPr>
        <w:t xml:space="preserve">Chart </w:t>
      </w:r>
      <w:proofErr w:type="spellStart"/>
      <w:r>
        <w:rPr>
          <w:rStyle w:val="apple-converted-space"/>
          <w:rFonts w:cs="Arial"/>
          <w:szCs w:val="20"/>
          <w:lang w:val="fr-FR"/>
        </w:rPr>
        <w:t>providing</w:t>
      </w:r>
      <w:proofErr w:type="spellEnd"/>
      <w:r>
        <w:rPr>
          <w:rStyle w:val="apple-converted-space"/>
          <w:rFonts w:cs="Arial"/>
          <w:szCs w:val="20"/>
          <w:lang w:val="fr-FR"/>
        </w:rPr>
        <w:t xml:space="preserve"> </w:t>
      </w:r>
      <w:proofErr w:type="spellStart"/>
      <w:r>
        <w:rPr>
          <w:rStyle w:val="apple-converted-space"/>
          <w:rFonts w:cs="Arial"/>
          <w:szCs w:val="20"/>
          <w:lang w:val="fr-FR"/>
        </w:rPr>
        <w:t>visual</w:t>
      </w:r>
      <w:proofErr w:type="spellEnd"/>
      <w:r>
        <w:rPr>
          <w:rStyle w:val="apple-converted-space"/>
          <w:rFonts w:cs="Arial"/>
          <w:szCs w:val="20"/>
          <w:lang w:val="fr-FR"/>
        </w:rPr>
        <w:t xml:space="preserve"> </w:t>
      </w:r>
      <w:proofErr w:type="spellStart"/>
      <w:r>
        <w:rPr>
          <w:rStyle w:val="apple-converted-space"/>
          <w:rFonts w:cs="Arial"/>
          <w:szCs w:val="20"/>
          <w:lang w:val="fr-FR"/>
        </w:rPr>
        <w:t>overview</w:t>
      </w:r>
      <w:proofErr w:type="spellEnd"/>
      <w:r>
        <w:rPr>
          <w:rStyle w:val="apple-converted-space"/>
          <w:rFonts w:cs="Arial"/>
          <w:szCs w:val="20"/>
          <w:lang w:val="fr-FR"/>
        </w:rPr>
        <w:t> :</w:t>
      </w:r>
    </w:p>
    <w:tbl>
      <w:tblPr>
        <w:tblStyle w:val="TableGrid"/>
        <w:tblW w:w="967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1559"/>
        <w:gridCol w:w="850"/>
        <w:gridCol w:w="851"/>
        <w:gridCol w:w="1701"/>
        <w:gridCol w:w="1276"/>
        <w:gridCol w:w="141"/>
        <w:gridCol w:w="1631"/>
      </w:tblGrid>
      <w:tr w:rsidR="00A96C5A" w:rsidRPr="00D338BF" w:rsidTr="00FE303D">
        <w:trPr>
          <w:trHeight w:val="708"/>
        </w:trPr>
        <w:tc>
          <w:tcPr>
            <w:tcW w:w="4077" w:type="dxa"/>
            <w:gridSpan w:val="3"/>
            <w:shd w:val="clear" w:color="auto" w:fill="DBE5F1" w:themeFill="accent1" w:themeFillTint="33"/>
            <w:vAlign w:val="center"/>
          </w:tcPr>
          <w:p w:rsidR="00A96C5A" w:rsidRPr="002810E8" w:rsidRDefault="00A96C5A" w:rsidP="00FE303D">
            <w:pPr>
              <w:spacing w:before="60" w:after="60"/>
              <w:jc w:val="center"/>
              <w:rPr>
                <w:rFonts w:cs="Arial"/>
                <w:bCs/>
                <w:color w:val="056EB4"/>
                <w:sz w:val="26"/>
                <w:szCs w:val="26"/>
              </w:rPr>
            </w:pPr>
            <w:r>
              <w:rPr>
                <w:rFonts w:cs="Arial"/>
                <w:bCs/>
                <w:color w:val="056EB4"/>
                <w:sz w:val="26"/>
                <w:szCs w:val="26"/>
              </w:rPr>
              <w:t>xx</w:t>
            </w:r>
            <w:r w:rsidRPr="002810E8">
              <w:rPr>
                <w:rFonts w:cs="Arial"/>
                <w:bCs/>
                <w:color w:val="056EB4"/>
                <w:sz w:val="26"/>
                <w:szCs w:val="26"/>
              </w:rPr>
              <w:t xml:space="preserve"> million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D338BF">
              <w:rPr>
                <w:rFonts w:cs="Arial"/>
                <w:bCs/>
                <w:szCs w:val="20"/>
              </w:rPr>
              <w:t xml:space="preserve">Total Population 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(World Bank 2011)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color w:val="056EB4"/>
                <w:sz w:val="26"/>
                <w:szCs w:val="26"/>
              </w:rPr>
            </w:pPr>
            <w:r>
              <w:rPr>
                <w:rFonts w:cs="Arial"/>
                <w:bCs/>
                <w:color w:val="056EB4"/>
                <w:szCs w:val="20"/>
              </w:rPr>
              <w:t>Xx million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D338BF">
              <w:rPr>
                <w:rFonts w:cs="Arial"/>
                <w:bCs/>
                <w:szCs w:val="20"/>
              </w:rPr>
              <w:t xml:space="preserve">People living in affected areas 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(General Census 2005)</w:t>
            </w:r>
          </w:p>
        </w:tc>
        <w:tc>
          <w:tcPr>
            <w:tcW w:w="1772" w:type="dxa"/>
            <w:gridSpan w:val="2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D338BF">
              <w:rPr>
                <w:rFonts w:cs="Arial"/>
                <w:bCs/>
                <w:color w:val="056EB4"/>
                <w:szCs w:val="20"/>
              </w:rPr>
              <w:t>17%</w:t>
            </w:r>
            <w:r w:rsidRPr="00D338BF">
              <w:rPr>
                <w:rFonts w:cs="Arial"/>
                <w:bCs/>
                <w:szCs w:val="20"/>
              </w:rPr>
              <w:t xml:space="preserve"> 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D338BF">
              <w:rPr>
                <w:rFonts w:cs="Arial"/>
                <w:bCs/>
                <w:sz w:val="16"/>
                <w:szCs w:val="16"/>
              </w:rPr>
              <w:t>of total population potentially affected</w:t>
            </w:r>
          </w:p>
        </w:tc>
      </w:tr>
      <w:tr w:rsidR="00A96C5A" w:rsidRPr="00D338BF" w:rsidTr="00FE303D">
        <w:trPr>
          <w:trHeight w:val="847"/>
        </w:trPr>
        <w:tc>
          <w:tcPr>
            <w:tcW w:w="9677" w:type="dxa"/>
            <w:gridSpan w:val="8"/>
            <w:shd w:val="clear" w:color="auto" w:fill="B8CCE4" w:themeFill="accent1" w:themeFillTint="66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32"/>
                <w:szCs w:val="32"/>
              </w:rPr>
            </w:pPr>
            <w:r>
              <w:rPr>
                <w:rFonts w:cs="Arial"/>
                <w:color w:val="056EB4"/>
                <w:sz w:val="32"/>
                <w:szCs w:val="32"/>
              </w:rPr>
              <w:t>xxx</w:t>
            </w:r>
            <w:r w:rsidRPr="00D338BF">
              <w:rPr>
                <w:rFonts w:cs="Arial"/>
                <w:color w:val="056EB4"/>
                <w:sz w:val="32"/>
                <w:szCs w:val="32"/>
              </w:rPr>
              <w:t xml:space="preserve">,000 – </w:t>
            </w:r>
            <w:r>
              <w:rPr>
                <w:rFonts w:cs="Arial"/>
                <w:color w:val="056EB4"/>
                <w:sz w:val="32"/>
                <w:szCs w:val="32"/>
              </w:rPr>
              <w:t>x</w:t>
            </w:r>
            <w:r w:rsidRPr="00D338BF">
              <w:rPr>
                <w:rFonts w:cs="Arial"/>
                <w:color w:val="056EB4"/>
                <w:sz w:val="32"/>
                <w:szCs w:val="32"/>
              </w:rPr>
              <w:t xml:space="preserve"> million 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Estimated nr. of people</w:t>
            </w:r>
            <w:r>
              <w:rPr>
                <w:rFonts w:cs="Arial"/>
                <w:szCs w:val="20"/>
              </w:rPr>
              <w:t xml:space="preserve"> affected by the earthquake/cyclone</w:t>
            </w:r>
          </w:p>
          <w:p w:rsidR="00A96C5A" w:rsidRPr="00D338BF" w:rsidRDefault="00A96C5A" w:rsidP="00A96C5A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</w:t>
            </w:r>
            <w:r>
              <w:rPr>
                <w:rFonts w:cs="Arial"/>
                <w:sz w:val="14"/>
                <w:szCs w:val="14"/>
              </w:rPr>
              <w:t>multiple source</w:t>
            </w:r>
            <w:r w:rsidRPr="00D338BF">
              <w:rPr>
                <w:rFonts w:cs="Arial"/>
                <w:sz w:val="14"/>
                <w:szCs w:val="14"/>
                <w:lang w:val="en-GB"/>
              </w:rPr>
              <w:t>)</w:t>
            </w:r>
            <w:r w:rsidRPr="00D338BF">
              <w:rPr>
                <w:rFonts w:cs="Arial"/>
                <w:bCs/>
                <w:color w:val="056EB4"/>
                <w:sz w:val="26"/>
                <w:szCs w:val="26"/>
              </w:rPr>
              <w:t xml:space="preserve"> </w:t>
            </w:r>
          </w:p>
        </w:tc>
      </w:tr>
      <w:tr w:rsidR="00A96C5A" w:rsidRPr="00D338BF" w:rsidTr="00FE303D">
        <w:tc>
          <w:tcPr>
            <w:tcW w:w="3227" w:type="dxa"/>
            <w:gridSpan w:val="2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</w:rPr>
            </w:pPr>
            <w:r>
              <w:rPr>
                <w:rFonts w:cs="Arial"/>
                <w:color w:val="056EB4"/>
                <w:sz w:val="26"/>
                <w:szCs w:val="26"/>
              </w:rPr>
              <w:t>xx</w:t>
            </w:r>
            <w:r w:rsidRPr="00D338BF">
              <w:rPr>
                <w:rFonts w:cs="Arial"/>
                <w:color w:val="056EB4"/>
                <w:sz w:val="26"/>
                <w:szCs w:val="26"/>
              </w:rPr>
              <w:t>0,000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Displaced (homeless)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 w:rsidRPr="00D338BF">
              <w:rPr>
                <w:rFonts w:cs="Arial"/>
                <w:sz w:val="14"/>
                <w:szCs w:val="14"/>
              </w:rPr>
              <w:t>(INSARAG Focal Point)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</w:rPr>
            </w:pPr>
            <w:proofErr w:type="spellStart"/>
            <w:r w:rsidRPr="00D338BF">
              <w:rPr>
                <w:rFonts w:cs="Arial"/>
                <w:color w:val="056EB4"/>
                <w:sz w:val="26"/>
                <w:szCs w:val="26"/>
              </w:rPr>
              <w:t>tbd</w:t>
            </w:r>
            <w:proofErr w:type="spellEnd"/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Non-Displaced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 w:rsidRPr="00D338BF">
              <w:rPr>
                <w:rFonts w:cs="Arial"/>
                <w:sz w:val="14"/>
                <w:szCs w:val="14"/>
              </w:rPr>
              <w:t>(e.g. affected minus displaced)</w:t>
            </w:r>
          </w:p>
        </w:tc>
        <w:tc>
          <w:tcPr>
            <w:tcW w:w="3048" w:type="dxa"/>
            <w:gridSpan w:val="3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fr-FR"/>
              </w:rPr>
            </w:pPr>
            <w:r>
              <w:rPr>
                <w:rFonts w:cs="Arial"/>
                <w:color w:val="056EB4"/>
                <w:sz w:val="26"/>
                <w:szCs w:val="26"/>
                <w:lang w:val="fr-FR"/>
              </w:rPr>
              <w:t>xx</w:t>
            </w:r>
            <w:proofErr w:type="gramStart"/>
            <w:r>
              <w:rPr>
                <w:rFonts w:cs="Arial"/>
                <w:color w:val="056EB4"/>
                <w:sz w:val="26"/>
                <w:szCs w:val="26"/>
                <w:lang w:val="fr-FR"/>
              </w:rPr>
              <w:t>,0</w:t>
            </w:r>
            <w:r w:rsidRPr="00D338BF">
              <w:rPr>
                <w:rFonts w:cs="Arial"/>
                <w:color w:val="056EB4"/>
                <w:sz w:val="26"/>
                <w:szCs w:val="26"/>
                <w:lang w:val="fr-FR"/>
              </w:rPr>
              <w:t>00</w:t>
            </w:r>
            <w:proofErr w:type="gramEnd"/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  <w:r w:rsidRPr="00D338BF">
              <w:rPr>
                <w:rFonts w:cs="Arial"/>
                <w:szCs w:val="20"/>
                <w:lang w:val="en-GB"/>
              </w:rPr>
              <w:t>Fatalities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 w:val="14"/>
                <w:szCs w:val="14"/>
              </w:rPr>
              <w:t>(INSARAG FP)</w:t>
            </w:r>
            <w:r w:rsidRPr="00D338BF">
              <w:rPr>
                <w:rFonts w:cs="Arial"/>
                <w:szCs w:val="20"/>
                <w:lang w:val="fr-FR"/>
              </w:rPr>
              <w:t xml:space="preserve"> </w:t>
            </w:r>
          </w:p>
        </w:tc>
      </w:tr>
      <w:tr w:rsidR="00A96C5A" w:rsidRPr="00D338BF" w:rsidTr="00FE303D">
        <w:tc>
          <w:tcPr>
            <w:tcW w:w="1668" w:type="dxa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en-GB"/>
              </w:rPr>
            </w:pPr>
            <w:proofErr w:type="spellStart"/>
            <w:r w:rsidRPr="00D338BF">
              <w:rPr>
                <w:rFonts w:cs="Arial"/>
                <w:color w:val="056EB4"/>
                <w:sz w:val="26"/>
                <w:szCs w:val="26"/>
                <w:lang w:val="en-GB"/>
              </w:rPr>
              <w:t>tbd</w:t>
            </w:r>
            <w:proofErr w:type="spellEnd"/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  <w:r w:rsidRPr="00D338BF">
              <w:rPr>
                <w:rFonts w:cs="Arial"/>
                <w:szCs w:val="20"/>
                <w:lang w:val="en-GB"/>
              </w:rPr>
              <w:t>IDPs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fr-FR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</w:t>
            </w:r>
            <w:r w:rsidRPr="00D338BF">
              <w:rPr>
                <w:rFonts w:cs="Arial"/>
                <w:sz w:val="14"/>
                <w:szCs w:val="14"/>
                <w:lang w:val="fr-FR"/>
              </w:rPr>
              <w:t>source)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fr-FR"/>
              </w:rPr>
            </w:pPr>
            <w:proofErr w:type="spellStart"/>
            <w:r w:rsidRPr="00D338BF">
              <w:rPr>
                <w:rFonts w:cs="Arial"/>
                <w:color w:val="056EB4"/>
                <w:sz w:val="26"/>
                <w:szCs w:val="26"/>
                <w:lang w:val="fr-FR"/>
              </w:rPr>
              <w:t>tbd</w:t>
            </w:r>
            <w:proofErr w:type="spellEnd"/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fr-FR"/>
              </w:rPr>
            </w:pPr>
            <w:proofErr w:type="spellStart"/>
            <w:r w:rsidRPr="00D338BF">
              <w:rPr>
                <w:rFonts w:cs="Arial"/>
                <w:szCs w:val="20"/>
                <w:lang w:val="fr-FR"/>
              </w:rPr>
              <w:t>Refugees</w:t>
            </w:r>
            <w:proofErr w:type="spellEnd"/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 w:val="14"/>
                <w:szCs w:val="14"/>
                <w:lang w:val="fr-FR"/>
              </w:rPr>
            </w:pPr>
            <w:r w:rsidRPr="00D338BF">
              <w:rPr>
                <w:rFonts w:cs="Arial"/>
                <w:sz w:val="14"/>
                <w:szCs w:val="14"/>
                <w:lang w:val="fr-FR"/>
              </w:rPr>
              <w:t>(source)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en-GB"/>
              </w:rPr>
            </w:pP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  <w:r w:rsidRPr="00D338BF">
              <w:rPr>
                <w:rFonts w:cs="Arial"/>
                <w:szCs w:val="20"/>
                <w:lang w:val="en-GB"/>
              </w:rPr>
              <w:t>Host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  <w:lang w:val="en-GB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(source)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en-GB"/>
              </w:rPr>
            </w:pP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Non-Host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 w:val="14"/>
                <w:szCs w:val="14"/>
                <w:lang w:val="en-GB"/>
              </w:rPr>
              <w:t>(source)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en-GB"/>
              </w:rPr>
            </w:pPr>
            <w:r>
              <w:rPr>
                <w:rFonts w:cs="Arial"/>
                <w:color w:val="056EB4"/>
                <w:sz w:val="26"/>
                <w:szCs w:val="26"/>
                <w:lang w:val="en-GB"/>
              </w:rPr>
              <w:t>xx</w:t>
            </w:r>
            <w:r w:rsidRPr="00D338BF">
              <w:rPr>
                <w:rFonts w:cs="Arial"/>
                <w:color w:val="056EB4"/>
                <w:sz w:val="26"/>
                <w:szCs w:val="26"/>
                <w:lang w:val="en-GB"/>
              </w:rPr>
              <w:t>’000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Injured</w:t>
            </w:r>
          </w:p>
          <w:p w:rsidR="00A96C5A" w:rsidRPr="00D338BF" w:rsidRDefault="00A96C5A" w:rsidP="00A96C5A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source</w:t>
            </w:r>
            <w:r w:rsidRPr="00D338BF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color w:val="056EB4"/>
                <w:sz w:val="26"/>
                <w:szCs w:val="26"/>
                <w:lang w:val="en-GB"/>
              </w:rPr>
            </w:pPr>
            <w:r>
              <w:rPr>
                <w:rFonts w:cs="Arial"/>
                <w:color w:val="056EB4"/>
                <w:sz w:val="26"/>
                <w:szCs w:val="26"/>
                <w:lang w:val="en-GB"/>
              </w:rPr>
              <w:t>x,x</w:t>
            </w:r>
            <w:r w:rsidRPr="00D338BF">
              <w:rPr>
                <w:rFonts w:cs="Arial"/>
                <w:color w:val="056EB4"/>
                <w:sz w:val="26"/>
                <w:szCs w:val="26"/>
                <w:lang w:val="en-GB"/>
              </w:rPr>
              <w:t>00</w:t>
            </w:r>
          </w:p>
          <w:p w:rsidR="00A96C5A" w:rsidRPr="00D338BF" w:rsidRDefault="00A96C5A" w:rsidP="00FE303D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Cs w:val="20"/>
              </w:rPr>
              <w:t>Death</w:t>
            </w:r>
          </w:p>
          <w:p w:rsidR="00A96C5A" w:rsidRPr="00D338BF" w:rsidRDefault="00A96C5A" w:rsidP="00A96C5A">
            <w:pPr>
              <w:spacing w:before="60" w:after="60"/>
              <w:jc w:val="center"/>
              <w:rPr>
                <w:rFonts w:cs="Arial"/>
                <w:szCs w:val="20"/>
              </w:rPr>
            </w:pPr>
            <w:r w:rsidRPr="00D338BF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source</w:t>
            </w:r>
            <w:r w:rsidRPr="00D338BF"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A96C5A" w:rsidRDefault="00A96C5A" w:rsidP="00A96C5A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Style w:val="apple-converted-space"/>
          <w:rFonts w:ascii="Arial" w:hAnsi="Arial" w:cs="Arial"/>
          <w:color w:val="404040" w:themeColor="text1" w:themeTint="BF"/>
          <w:sz w:val="20"/>
          <w:szCs w:val="20"/>
          <w:lang w:val="en-GB"/>
        </w:rPr>
      </w:pPr>
      <w:r w:rsidRPr="00771FC1">
        <w:rPr>
          <w:rFonts w:ascii="Arial" w:hAnsi="Arial" w:cs="Arial"/>
          <w:sz w:val="14"/>
          <w:szCs w:val="14"/>
        </w:rPr>
        <w:t>Source</w:t>
      </w:r>
      <w:r w:rsidRPr="00D338BF">
        <w:rPr>
          <w:rFonts w:ascii="Arial" w:hAnsi="Arial" w:cs="Arial"/>
          <w:sz w:val="16"/>
          <w:szCs w:val="16"/>
        </w:rPr>
        <w:t xml:space="preserve">: </w:t>
      </w:r>
      <w:r w:rsidRPr="00D338BF">
        <w:rPr>
          <w:rFonts w:ascii="Arial" w:hAnsi="Arial" w:cs="Arial"/>
          <w:sz w:val="14"/>
          <w:szCs w:val="14"/>
        </w:rPr>
        <w:t>INSARAG Focal Point</w:t>
      </w:r>
      <w:r>
        <w:rPr>
          <w:rFonts w:cs="Arial"/>
          <w:sz w:val="14"/>
          <w:szCs w:val="14"/>
        </w:rPr>
        <w:t>, Colombian Red Cross</w:t>
      </w:r>
    </w:p>
    <w:p w:rsidR="00A96C5A" w:rsidRPr="00A96C5A" w:rsidRDefault="00A96C5A" w:rsidP="00E5661C">
      <w:pPr>
        <w:pStyle w:val="SAtextmaincontenttext"/>
        <w:rPr>
          <w:lang w:val="en-GB"/>
        </w:rPr>
      </w:pPr>
    </w:p>
    <w:p w:rsidR="00A96C5A" w:rsidRDefault="00A96C5A" w:rsidP="00A96C5A">
      <w:pPr>
        <w:rPr>
          <w:lang w:val="en-GB" w:eastAsia="zh-TW"/>
        </w:rPr>
      </w:pPr>
    </w:p>
    <w:p w:rsidR="00F9795F" w:rsidRDefault="00F9795F" w:rsidP="00A96C5A">
      <w:pPr>
        <w:rPr>
          <w:lang w:val="en-GB" w:eastAsia="zh-TW"/>
        </w:rPr>
        <w:sectPr w:rsidR="00F9795F" w:rsidSect="005C776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561" w:right="851" w:bottom="1582" w:left="851" w:header="561" w:footer="459" w:gutter="0"/>
          <w:cols w:space="708"/>
          <w:titlePg/>
          <w:docGrid w:linePitch="360"/>
        </w:sectPr>
      </w:pPr>
    </w:p>
    <w:bookmarkEnd w:id="2"/>
    <w:bookmarkEnd w:id="3"/>
    <w:p w:rsidR="00AD6EAC" w:rsidRPr="00F87C2E" w:rsidRDefault="00F87C2E" w:rsidP="00F10BA0">
      <w:pPr>
        <w:pStyle w:val="SAsub-heading"/>
        <w:rPr>
          <w:b/>
          <w:sz w:val="40"/>
          <w:szCs w:val="40"/>
        </w:rPr>
      </w:pPr>
      <w:r w:rsidRPr="00F87C2E">
        <w:rPr>
          <w:b/>
          <w:color w:val="595959" w:themeColor="text1" w:themeTint="A6"/>
          <w:sz w:val="40"/>
          <w:szCs w:val="40"/>
        </w:rPr>
        <w:lastRenderedPageBreak/>
        <w:t>STATUS OF THE POPULATION</w:t>
      </w:r>
    </w:p>
    <w:p w:rsidR="002403A9" w:rsidRPr="002403A9" w:rsidRDefault="002403A9" w:rsidP="002403A9">
      <w:pPr>
        <w:pStyle w:val="SAtextmaincontenttext"/>
        <w:rPr>
          <w:bCs/>
          <w:color w:val="A6A6A6" w:themeColor="background1" w:themeShade="A6"/>
          <w:lang w:val="en-GB"/>
        </w:rPr>
      </w:pPr>
      <w:bookmarkStart w:id="4" w:name="_Toc363475135"/>
      <w:r w:rsidRPr="002403A9">
        <w:rPr>
          <w:bCs/>
          <w:color w:val="A6A6A6" w:themeColor="background1" w:themeShade="A6"/>
          <w:lang w:val="en-GB"/>
        </w:rPr>
        <w:t>What are the main characteristics (mortality, morbidity and dignity/quality of life) of affected populations?</w:t>
      </w:r>
    </w:p>
    <w:p w:rsidR="002403A9" w:rsidRPr="002403A9" w:rsidRDefault="002403A9" w:rsidP="002403A9">
      <w:pPr>
        <w:pStyle w:val="SAtextmaincontenttext"/>
        <w:rPr>
          <w:bCs/>
          <w:color w:val="A6A6A6" w:themeColor="background1" w:themeShade="A6"/>
          <w:lang w:val="en-GB"/>
        </w:rPr>
      </w:pPr>
      <w:r w:rsidRPr="002403A9">
        <w:rPr>
          <w:bCs/>
          <w:color w:val="A6A6A6" w:themeColor="background1" w:themeShade="A6"/>
          <w:lang w:val="en-GB"/>
        </w:rPr>
        <w:t>What is the condition of affected populations in terms of protection?</w:t>
      </w:r>
    </w:p>
    <w:p w:rsidR="002403A9" w:rsidRPr="002403A9" w:rsidRDefault="002403A9" w:rsidP="002403A9">
      <w:pPr>
        <w:pStyle w:val="SAtextmaincontenttext"/>
        <w:rPr>
          <w:bCs/>
          <w:color w:val="A6A6A6" w:themeColor="background1" w:themeShade="A6"/>
          <w:lang w:val="en-GB"/>
        </w:rPr>
      </w:pPr>
      <w:r w:rsidRPr="002403A9">
        <w:rPr>
          <w:bCs/>
          <w:color w:val="A6A6A6" w:themeColor="background1" w:themeShade="A6"/>
          <w:lang w:val="en-GB"/>
        </w:rPr>
        <w:t>What is the condition of affected populations in terms of livelihoods?</w:t>
      </w:r>
    </w:p>
    <w:p w:rsidR="002403A9" w:rsidRPr="002403A9" w:rsidRDefault="002403A9" w:rsidP="002403A9">
      <w:pPr>
        <w:pStyle w:val="SAtextmaincontenttext"/>
        <w:rPr>
          <w:bCs/>
          <w:color w:val="A6A6A6" w:themeColor="background1" w:themeShade="A6"/>
          <w:lang w:val="en-GB"/>
        </w:rPr>
      </w:pPr>
      <w:r w:rsidRPr="002403A9">
        <w:rPr>
          <w:bCs/>
          <w:color w:val="A6A6A6" w:themeColor="background1" w:themeShade="A6"/>
          <w:lang w:val="en-GB"/>
        </w:rPr>
        <w:t>What is the condition of affected populations in terms of access to and utilization of basic services and goods?</w:t>
      </w:r>
    </w:p>
    <w:p w:rsidR="002403A9" w:rsidRPr="002403A9" w:rsidRDefault="002403A9" w:rsidP="00F87C2E">
      <w:pPr>
        <w:pStyle w:val="SAtextmaincontenttext"/>
        <w:rPr>
          <w:color w:val="595959" w:themeColor="text1" w:themeTint="A6"/>
          <w:lang w:val="en-GB"/>
        </w:rPr>
      </w:pPr>
    </w:p>
    <w:p w:rsidR="00F87C2E" w:rsidRPr="00F87C2E" w:rsidRDefault="00F87C2E" w:rsidP="00F87C2E">
      <w:pPr>
        <w:pStyle w:val="SAtextmaincontenttext"/>
        <w:rPr>
          <w:color w:val="595959" w:themeColor="text1" w:themeTint="A6"/>
          <w:lang w:val="fr-FR"/>
        </w:rPr>
      </w:pPr>
      <w:r w:rsidRPr="00F87C2E">
        <w:rPr>
          <w:color w:val="595959" w:themeColor="text1" w:themeTint="A6"/>
        </w:rPr>
        <w:t xml:space="preserve">Lorem ipsum dolor sit </w:t>
      </w:r>
      <w:proofErr w:type="spellStart"/>
      <w:r w:rsidRPr="00F87C2E">
        <w:rPr>
          <w:color w:val="595959" w:themeColor="text1" w:themeTint="A6"/>
        </w:rPr>
        <w:t>amet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consectetur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adipisicing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elit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sed</w:t>
      </w:r>
      <w:proofErr w:type="spellEnd"/>
      <w:r w:rsidRPr="00F87C2E">
        <w:rPr>
          <w:color w:val="595959" w:themeColor="text1" w:themeTint="A6"/>
        </w:rPr>
        <w:t xml:space="preserve"> do </w:t>
      </w:r>
      <w:proofErr w:type="spellStart"/>
      <w:r w:rsidRPr="00F87C2E">
        <w:rPr>
          <w:color w:val="595959" w:themeColor="text1" w:themeTint="A6"/>
        </w:rPr>
        <w:t>eiusmod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tempor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incididunt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ut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labore</w:t>
      </w:r>
      <w:proofErr w:type="spellEnd"/>
      <w:r w:rsidRPr="00F87C2E">
        <w:rPr>
          <w:color w:val="595959" w:themeColor="text1" w:themeTint="A6"/>
        </w:rPr>
        <w:t xml:space="preserve"> </w:t>
      </w:r>
      <w:proofErr w:type="gramStart"/>
      <w:r w:rsidRPr="00F87C2E">
        <w:rPr>
          <w:color w:val="595959" w:themeColor="text1" w:themeTint="A6"/>
        </w:rPr>
        <w:t>et</w:t>
      </w:r>
      <w:proofErr w:type="gram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dolore</w:t>
      </w:r>
      <w:proofErr w:type="spellEnd"/>
      <w:r w:rsidRPr="00F87C2E">
        <w:rPr>
          <w:color w:val="595959" w:themeColor="text1" w:themeTint="A6"/>
        </w:rPr>
        <w:t xml:space="preserve"> magna </w:t>
      </w:r>
      <w:proofErr w:type="spellStart"/>
      <w:r w:rsidRPr="00F87C2E">
        <w:rPr>
          <w:color w:val="595959" w:themeColor="text1" w:themeTint="A6"/>
        </w:rPr>
        <w:t>aliqua</w:t>
      </w:r>
      <w:proofErr w:type="spellEnd"/>
      <w:r w:rsidRPr="00F87C2E">
        <w:rPr>
          <w:color w:val="595959" w:themeColor="text1" w:themeTint="A6"/>
        </w:rPr>
        <w:t xml:space="preserve">. </w:t>
      </w:r>
      <w:r w:rsidRPr="00F87C2E">
        <w:rPr>
          <w:color w:val="595959" w:themeColor="text1" w:themeTint="A6"/>
          <w:lang w:val="fr-FR"/>
        </w:rPr>
        <w:t xml:space="preserve">Ut </w:t>
      </w:r>
      <w:proofErr w:type="spellStart"/>
      <w:r w:rsidRPr="00F87C2E">
        <w:rPr>
          <w:color w:val="595959" w:themeColor="text1" w:themeTint="A6"/>
          <w:lang w:val="fr-FR"/>
        </w:rPr>
        <w:t>enim</w:t>
      </w:r>
      <w:proofErr w:type="spellEnd"/>
      <w:r w:rsidRPr="00F87C2E">
        <w:rPr>
          <w:color w:val="595959" w:themeColor="text1" w:themeTint="A6"/>
          <w:lang w:val="fr-FR"/>
        </w:rPr>
        <w:t xml:space="preserve"> ad </w:t>
      </w:r>
      <w:proofErr w:type="spellStart"/>
      <w:r w:rsidRPr="00F87C2E">
        <w:rPr>
          <w:color w:val="595959" w:themeColor="text1" w:themeTint="A6"/>
          <w:lang w:val="fr-FR"/>
        </w:rPr>
        <w:t>minim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veniam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quis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nostrud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exercitation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ullamco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laboris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nisi</w:t>
      </w:r>
      <w:proofErr w:type="spellEnd"/>
      <w:r w:rsidRPr="00F87C2E">
        <w:rPr>
          <w:color w:val="595959" w:themeColor="text1" w:themeTint="A6"/>
          <w:lang w:val="fr-FR"/>
        </w:rPr>
        <w:t xml:space="preserve"> ut </w:t>
      </w:r>
      <w:proofErr w:type="spellStart"/>
      <w:r w:rsidRPr="00F87C2E">
        <w:rPr>
          <w:color w:val="595959" w:themeColor="text1" w:themeTint="A6"/>
          <w:lang w:val="fr-FR"/>
        </w:rPr>
        <w:t>aliquip</w:t>
      </w:r>
      <w:proofErr w:type="spellEnd"/>
      <w:r w:rsidRPr="00F87C2E">
        <w:rPr>
          <w:color w:val="595959" w:themeColor="text1" w:themeTint="A6"/>
          <w:lang w:val="fr-FR"/>
        </w:rPr>
        <w:t xml:space="preserve"> ex </w:t>
      </w:r>
      <w:proofErr w:type="spellStart"/>
      <w:r w:rsidRPr="00F87C2E">
        <w:rPr>
          <w:color w:val="595959" w:themeColor="text1" w:themeTint="A6"/>
          <w:lang w:val="fr-FR"/>
        </w:rPr>
        <w:t>ea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commodo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consequat</w:t>
      </w:r>
      <w:proofErr w:type="spellEnd"/>
      <w:r w:rsidRPr="00F87C2E">
        <w:rPr>
          <w:color w:val="595959" w:themeColor="text1" w:themeTint="A6"/>
          <w:lang w:val="fr-FR"/>
        </w:rPr>
        <w:t xml:space="preserve">. Duis </w:t>
      </w:r>
      <w:proofErr w:type="spellStart"/>
      <w:r w:rsidRPr="00F87C2E">
        <w:rPr>
          <w:color w:val="595959" w:themeColor="text1" w:themeTint="A6"/>
          <w:lang w:val="fr-FR"/>
        </w:rPr>
        <w:t>aute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irure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reprehenderit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voluptate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velit</w:t>
      </w:r>
      <w:proofErr w:type="spellEnd"/>
      <w:r w:rsidRPr="00F87C2E">
        <w:rPr>
          <w:color w:val="595959" w:themeColor="text1" w:themeTint="A6"/>
          <w:lang w:val="fr-FR"/>
        </w:rPr>
        <w:t xml:space="preserve"> esse </w:t>
      </w:r>
      <w:proofErr w:type="spellStart"/>
      <w:r w:rsidRPr="00F87C2E">
        <w:rPr>
          <w:color w:val="595959" w:themeColor="text1" w:themeTint="A6"/>
          <w:lang w:val="fr-FR"/>
        </w:rPr>
        <w:t>cillum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dolore</w:t>
      </w:r>
      <w:proofErr w:type="spellEnd"/>
      <w:r w:rsidRPr="00F87C2E">
        <w:rPr>
          <w:color w:val="595959" w:themeColor="text1" w:themeTint="A6"/>
          <w:lang w:val="fr-FR"/>
        </w:rPr>
        <w:t xml:space="preserve"> eu </w:t>
      </w:r>
      <w:proofErr w:type="spellStart"/>
      <w:r w:rsidRPr="00F87C2E">
        <w:rPr>
          <w:color w:val="595959" w:themeColor="text1" w:themeTint="A6"/>
          <w:lang w:val="fr-FR"/>
        </w:rPr>
        <w:t>fugiat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nulla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pariatur</w:t>
      </w:r>
      <w:proofErr w:type="spellEnd"/>
      <w:r w:rsidRPr="00F87C2E">
        <w:rPr>
          <w:color w:val="595959" w:themeColor="text1" w:themeTint="A6"/>
          <w:lang w:val="fr-FR"/>
        </w:rPr>
        <w:t xml:space="preserve">. </w:t>
      </w:r>
      <w:proofErr w:type="spellStart"/>
      <w:r w:rsidRPr="00F87C2E">
        <w:rPr>
          <w:color w:val="595959" w:themeColor="text1" w:themeTint="A6"/>
          <w:lang w:val="fr-FR"/>
        </w:rPr>
        <w:t>Excepteur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sint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occaecat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cupidatat</w:t>
      </w:r>
      <w:proofErr w:type="spellEnd"/>
      <w:r w:rsidRPr="00F87C2E">
        <w:rPr>
          <w:color w:val="595959" w:themeColor="text1" w:themeTint="A6"/>
          <w:lang w:val="fr-FR"/>
        </w:rPr>
        <w:t xml:space="preserve"> non </w:t>
      </w:r>
      <w:proofErr w:type="spellStart"/>
      <w:r w:rsidRPr="00F87C2E">
        <w:rPr>
          <w:color w:val="595959" w:themeColor="text1" w:themeTint="A6"/>
          <w:lang w:val="fr-FR"/>
        </w:rPr>
        <w:t>proident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sunt</w:t>
      </w:r>
      <w:proofErr w:type="spellEnd"/>
      <w:r w:rsidRPr="00F87C2E">
        <w:rPr>
          <w:color w:val="595959" w:themeColor="text1" w:themeTint="A6"/>
          <w:lang w:val="fr-FR"/>
        </w:rPr>
        <w:t xml:space="preserve"> in culpa qui officia </w:t>
      </w:r>
      <w:proofErr w:type="spellStart"/>
      <w:r w:rsidRPr="00F87C2E">
        <w:rPr>
          <w:color w:val="595959" w:themeColor="text1" w:themeTint="A6"/>
          <w:lang w:val="fr-FR"/>
        </w:rPr>
        <w:t>deserunt</w:t>
      </w:r>
      <w:proofErr w:type="spellEnd"/>
      <w:r w:rsidRPr="00F87C2E">
        <w:rPr>
          <w:color w:val="595959" w:themeColor="text1" w:themeTint="A6"/>
          <w:lang w:val="fr-FR"/>
        </w:rPr>
        <w:t xml:space="preserve"> mollit </w:t>
      </w:r>
      <w:proofErr w:type="spellStart"/>
      <w:r w:rsidRPr="00F87C2E">
        <w:rPr>
          <w:color w:val="595959" w:themeColor="text1" w:themeTint="A6"/>
          <w:lang w:val="fr-FR"/>
        </w:rPr>
        <w:t>anim</w:t>
      </w:r>
      <w:proofErr w:type="spellEnd"/>
      <w:r w:rsidRPr="00F87C2E">
        <w:rPr>
          <w:color w:val="595959" w:themeColor="text1" w:themeTint="A6"/>
          <w:lang w:val="fr-FR"/>
        </w:rPr>
        <w:t xml:space="preserve"> id est </w:t>
      </w:r>
      <w:proofErr w:type="spellStart"/>
      <w:r w:rsidRPr="00F87C2E">
        <w:rPr>
          <w:color w:val="595959" w:themeColor="text1" w:themeTint="A6"/>
          <w:lang w:val="fr-FR"/>
        </w:rPr>
        <w:t>laborum</w:t>
      </w:r>
      <w:proofErr w:type="spellEnd"/>
      <w:r w:rsidRPr="00F87C2E">
        <w:rPr>
          <w:color w:val="595959" w:themeColor="text1" w:themeTint="A6"/>
          <w:lang w:val="fr-FR"/>
        </w:rPr>
        <w:t>.</w:t>
      </w:r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87C2E" w:rsidRDefault="00F87C2E" w:rsidP="00F87C2E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87C2E" w:rsidRPr="00807D6B" w:rsidRDefault="00F87C2E" w:rsidP="004C502B">
      <w:pPr>
        <w:pStyle w:val="SAtextmaincontenttext"/>
        <w:rPr>
          <w:b/>
          <w:color w:val="595959" w:themeColor="text1" w:themeTint="A6"/>
          <w:sz w:val="40"/>
          <w:szCs w:val="40"/>
          <w:lang w:val="fr-FR"/>
        </w:rPr>
      </w:pPr>
      <w:bookmarkStart w:id="5" w:name="_Toc363475138"/>
      <w:bookmarkStart w:id="6" w:name="_Toc364155836"/>
      <w:bookmarkEnd w:id="4"/>
    </w:p>
    <w:p w:rsidR="00F87C2E" w:rsidRPr="00807D6B" w:rsidRDefault="00F87C2E" w:rsidP="004C502B">
      <w:pPr>
        <w:pStyle w:val="SAtextmaincontenttext"/>
        <w:rPr>
          <w:b/>
          <w:color w:val="595959" w:themeColor="text1" w:themeTint="A6"/>
          <w:sz w:val="40"/>
          <w:szCs w:val="40"/>
          <w:lang w:val="fr-FR"/>
        </w:rPr>
      </w:pPr>
    </w:p>
    <w:p w:rsidR="00436137" w:rsidRPr="004C502B" w:rsidRDefault="004C502B" w:rsidP="004C502B">
      <w:pPr>
        <w:pStyle w:val="SAtextmaincontenttext"/>
        <w:rPr>
          <w:b/>
          <w:color w:val="595959" w:themeColor="text1" w:themeTint="A6"/>
          <w:sz w:val="40"/>
          <w:szCs w:val="40"/>
        </w:rPr>
      </w:pPr>
      <w:r w:rsidRPr="004C502B">
        <w:rPr>
          <w:b/>
          <w:color w:val="595959" w:themeColor="text1" w:themeTint="A6"/>
          <w:sz w:val="40"/>
          <w:szCs w:val="40"/>
        </w:rPr>
        <w:t>RESPONSE CAPACITY</w:t>
      </w:r>
      <w:bookmarkEnd w:id="5"/>
      <w:bookmarkEnd w:id="6"/>
    </w:p>
    <w:p w:rsidR="00DC1DBE" w:rsidRDefault="00BA0DF0" w:rsidP="00BA0DF0">
      <w:pPr>
        <w:pStyle w:val="SAsub-heading"/>
      </w:pPr>
      <w:bookmarkStart w:id="7" w:name="_Toc363475139"/>
      <w:bookmarkStart w:id="8" w:name="_Toc364155837"/>
      <w:r>
        <w:t>National and local capacity</w:t>
      </w:r>
      <w:r w:rsidR="002D1970">
        <w:t xml:space="preserve"> and response</w:t>
      </w:r>
      <w:bookmarkEnd w:id="7"/>
      <w:bookmarkEnd w:id="8"/>
    </w:p>
    <w:p w:rsidR="0072084C" w:rsidRDefault="0072084C" w:rsidP="0072084C">
      <w:pPr>
        <w:pStyle w:val="SAtextmaincontenttext"/>
        <w:rPr>
          <w:lang w:val="fr-FR"/>
        </w:rPr>
      </w:pPr>
      <w:bookmarkStart w:id="9" w:name="_Toc363475140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r w:rsidRPr="00FD3B7F">
        <w:rPr>
          <w:lang w:val="fr-FR"/>
        </w:rPr>
        <w:t xml:space="preserve">Ut </w:t>
      </w:r>
      <w:proofErr w:type="spellStart"/>
      <w:r w:rsidRPr="00FD3B7F">
        <w:rPr>
          <w:lang w:val="fr-FR"/>
        </w:rPr>
        <w:t>enim</w:t>
      </w:r>
      <w:proofErr w:type="spellEnd"/>
      <w:r w:rsidRPr="00FD3B7F">
        <w:rPr>
          <w:lang w:val="fr-FR"/>
        </w:rPr>
        <w:t xml:space="preserve"> ad </w:t>
      </w:r>
      <w:proofErr w:type="spellStart"/>
      <w:r w:rsidRPr="00FD3B7F">
        <w:rPr>
          <w:lang w:val="fr-FR"/>
        </w:rPr>
        <w:t>minim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veniam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quis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nostrud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exercitation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ullamco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laboris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nisi</w:t>
      </w:r>
      <w:proofErr w:type="spellEnd"/>
      <w:r w:rsidRPr="00FD3B7F">
        <w:rPr>
          <w:lang w:val="fr-FR"/>
        </w:rPr>
        <w:t xml:space="preserve"> ut </w:t>
      </w:r>
      <w:proofErr w:type="spellStart"/>
      <w:r w:rsidRPr="00FD3B7F">
        <w:rPr>
          <w:lang w:val="fr-FR"/>
        </w:rPr>
        <w:t>aliquip</w:t>
      </w:r>
      <w:proofErr w:type="spellEnd"/>
      <w:r w:rsidRPr="00FD3B7F">
        <w:rPr>
          <w:lang w:val="fr-FR"/>
        </w:rPr>
        <w:t xml:space="preserve"> ex </w:t>
      </w:r>
      <w:proofErr w:type="spellStart"/>
      <w:r w:rsidRPr="00FD3B7F">
        <w:rPr>
          <w:lang w:val="fr-FR"/>
        </w:rPr>
        <w:t>ea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commodo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consequat</w:t>
      </w:r>
      <w:proofErr w:type="spellEnd"/>
      <w:r w:rsidRPr="00FD3B7F">
        <w:rPr>
          <w:lang w:val="fr-FR"/>
        </w:rPr>
        <w:t xml:space="preserve">. Duis </w:t>
      </w:r>
      <w:proofErr w:type="spellStart"/>
      <w:r w:rsidRPr="00FD3B7F">
        <w:rPr>
          <w:lang w:val="fr-FR"/>
        </w:rPr>
        <w:t>aute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irure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reprehenderit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voluptate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velit</w:t>
      </w:r>
      <w:proofErr w:type="spellEnd"/>
      <w:r w:rsidRPr="00FD3B7F">
        <w:rPr>
          <w:lang w:val="fr-FR"/>
        </w:rPr>
        <w:t xml:space="preserve"> esse </w:t>
      </w:r>
      <w:proofErr w:type="spellStart"/>
      <w:r w:rsidRPr="00FD3B7F">
        <w:rPr>
          <w:lang w:val="fr-FR"/>
        </w:rPr>
        <w:t>cillum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dolore</w:t>
      </w:r>
      <w:proofErr w:type="spellEnd"/>
      <w:r w:rsidRPr="00FD3B7F">
        <w:rPr>
          <w:lang w:val="fr-FR"/>
        </w:rPr>
        <w:t xml:space="preserve"> eu </w:t>
      </w:r>
      <w:proofErr w:type="spellStart"/>
      <w:r w:rsidRPr="00FD3B7F">
        <w:rPr>
          <w:lang w:val="fr-FR"/>
        </w:rPr>
        <w:t>fugiat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nulla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pariatur</w:t>
      </w:r>
      <w:proofErr w:type="spellEnd"/>
      <w:r w:rsidRPr="00FD3B7F">
        <w:rPr>
          <w:lang w:val="fr-FR"/>
        </w:rPr>
        <w:t xml:space="preserve">. </w:t>
      </w:r>
      <w:proofErr w:type="spellStart"/>
      <w:r w:rsidRPr="00FD3B7F">
        <w:rPr>
          <w:lang w:val="fr-FR"/>
        </w:rPr>
        <w:t>Excepteur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sint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occaecat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cupidatat</w:t>
      </w:r>
      <w:proofErr w:type="spellEnd"/>
      <w:r w:rsidRPr="00FD3B7F">
        <w:rPr>
          <w:lang w:val="fr-FR"/>
        </w:rPr>
        <w:t xml:space="preserve"> non </w:t>
      </w:r>
      <w:proofErr w:type="spellStart"/>
      <w:r w:rsidRPr="00FD3B7F">
        <w:rPr>
          <w:lang w:val="fr-FR"/>
        </w:rPr>
        <w:t>proident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sunt</w:t>
      </w:r>
      <w:proofErr w:type="spellEnd"/>
      <w:r w:rsidRPr="00FD3B7F">
        <w:rPr>
          <w:lang w:val="fr-FR"/>
        </w:rPr>
        <w:t xml:space="preserve"> in culpa qui officia </w:t>
      </w:r>
      <w:proofErr w:type="spellStart"/>
      <w:r w:rsidRPr="00FD3B7F">
        <w:rPr>
          <w:lang w:val="fr-FR"/>
        </w:rPr>
        <w:t>deserunt</w:t>
      </w:r>
      <w:proofErr w:type="spellEnd"/>
      <w:r w:rsidRPr="00FD3B7F">
        <w:rPr>
          <w:lang w:val="fr-FR"/>
        </w:rPr>
        <w:t xml:space="preserve"> mollit </w:t>
      </w:r>
      <w:proofErr w:type="spellStart"/>
      <w:r w:rsidRPr="00FD3B7F">
        <w:rPr>
          <w:lang w:val="fr-FR"/>
        </w:rPr>
        <w:t>anim</w:t>
      </w:r>
      <w:proofErr w:type="spellEnd"/>
      <w:r w:rsidRPr="00FD3B7F">
        <w:rPr>
          <w:lang w:val="fr-FR"/>
        </w:rPr>
        <w:t xml:space="preserve"> id est </w:t>
      </w:r>
      <w:proofErr w:type="spellStart"/>
      <w:r w:rsidRPr="00FD3B7F">
        <w:rPr>
          <w:lang w:val="fr-FR"/>
        </w:rPr>
        <w:t>laborum</w:t>
      </w:r>
      <w:proofErr w:type="spellEnd"/>
      <w:r>
        <w:rPr>
          <w:lang w:val="fr-FR"/>
        </w:rPr>
        <w:t>.</w:t>
      </w:r>
    </w:p>
    <w:p w:rsidR="002D1970" w:rsidRDefault="00BA0DF0" w:rsidP="00BA0DF0">
      <w:pPr>
        <w:pStyle w:val="SAsub-heading"/>
      </w:pPr>
      <w:bookmarkStart w:id="10" w:name="_Toc364155838"/>
      <w:r>
        <w:t>International capacity and response</w:t>
      </w:r>
      <w:bookmarkEnd w:id="9"/>
      <w:bookmarkEnd w:id="10"/>
    </w:p>
    <w:p w:rsidR="0072084C" w:rsidRDefault="0072084C" w:rsidP="0072084C">
      <w:pPr>
        <w:pStyle w:val="SAtextmaincontenttext"/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r w:rsidRPr="00FD3B7F">
        <w:rPr>
          <w:lang w:val="fr-FR"/>
        </w:rPr>
        <w:t xml:space="preserve">Ut </w:t>
      </w:r>
      <w:proofErr w:type="spellStart"/>
      <w:r w:rsidRPr="00FD3B7F">
        <w:rPr>
          <w:lang w:val="fr-FR"/>
        </w:rPr>
        <w:t>enim</w:t>
      </w:r>
      <w:proofErr w:type="spellEnd"/>
      <w:r w:rsidRPr="00FD3B7F">
        <w:rPr>
          <w:lang w:val="fr-FR"/>
        </w:rPr>
        <w:t xml:space="preserve"> ad </w:t>
      </w:r>
      <w:proofErr w:type="spellStart"/>
      <w:r w:rsidRPr="00FD3B7F">
        <w:rPr>
          <w:lang w:val="fr-FR"/>
        </w:rPr>
        <w:t>minim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veniam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quis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nostrud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exercitation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ullamco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laboris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nisi</w:t>
      </w:r>
      <w:proofErr w:type="spellEnd"/>
      <w:r w:rsidRPr="00FD3B7F">
        <w:rPr>
          <w:lang w:val="fr-FR"/>
        </w:rPr>
        <w:t xml:space="preserve"> ut </w:t>
      </w:r>
      <w:proofErr w:type="spellStart"/>
      <w:r w:rsidRPr="00FD3B7F">
        <w:rPr>
          <w:lang w:val="fr-FR"/>
        </w:rPr>
        <w:t>aliquip</w:t>
      </w:r>
      <w:proofErr w:type="spellEnd"/>
      <w:r w:rsidRPr="00FD3B7F">
        <w:rPr>
          <w:lang w:val="fr-FR"/>
        </w:rPr>
        <w:t xml:space="preserve"> ex </w:t>
      </w:r>
      <w:proofErr w:type="spellStart"/>
      <w:r w:rsidRPr="00FD3B7F">
        <w:rPr>
          <w:lang w:val="fr-FR"/>
        </w:rPr>
        <w:t>ea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commodo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consequat</w:t>
      </w:r>
      <w:proofErr w:type="spellEnd"/>
      <w:r w:rsidRPr="00FD3B7F">
        <w:rPr>
          <w:lang w:val="fr-FR"/>
        </w:rPr>
        <w:t xml:space="preserve">. Duis </w:t>
      </w:r>
      <w:proofErr w:type="spellStart"/>
      <w:r w:rsidRPr="00FD3B7F">
        <w:rPr>
          <w:lang w:val="fr-FR"/>
        </w:rPr>
        <w:t>aute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irure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reprehenderit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voluptate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velit</w:t>
      </w:r>
      <w:proofErr w:type="spellEnd"/>
      <w:r w:rsidRPr="00FD3B7F">
        <w:rPr>
          <w:lang w:val="fr-FR"/>
        </w:rPr>
        <w:t xml:space="preserve"> esse </w:t>
      </w:r>
      <w:proofErr w:type="spellStart"/>
      <w:r w:rsidRPr="00FD3B7F">
        <w:rPr>
          <w:lang w:val="fr-FR"/>
        </w:rPr>
        <w:t>cillum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dolore</w:t>
      </w:r>
      <w:proofErr w:type="spellEnd"/>
      <w:r w:rsidRPr="00FD3B7F">
        <w:rPr>
          <w:lang w:val="fr-FR"/>
        </w:rPr>
        <w:t xml:space="preserve"> eu </w:t>
      </w:r>
      <w:proofErr w:type="spellStart"/>
      <w:r w:rsidRPr="00FD3B7F">
        <w:rPr>
          <w:lang w:val="fr-FR"/>
        </w:rPr>
        <w:t>fugiat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nulla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pariatur</w:t>
      </w:r>
      <w:proofErr w:type="spellEnd"/>
      <w:r w:rsidRPr="00FD3B7F">
        <w:rPr>
          <w:lang w:val="fr-FR"/>
        </w:rPr>
        <w:t xml:space="preserve">. </w:t>
      </w:r>
      <w:proofErr w:type="spellStart"/>
      <w:r w:rsidRPr="00FD3B7F">
        <w:rPr>
          <w:lang w:val="fr-FR"/>
        </w:rPr>
        <w:t>Excepteur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sint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occaecat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cupidatat</w:t>
      </w:r>
      <w:proofErr w:type="spellEnd"/>
      <w:r w:rsidRPr="00FD3B7F">
        <w:rPr>
          <w:lang w:val="fr-FR"/>
        </w:rPr>
        <w:t xml:space="preserve"> non </w:t>
      </w:r>
      <w:proofErr w:type="spellStart"/>
      <w:r w:rsidRPr="00FD3B7F">
        <w:rPr>
          <w:lang w:val="fr-FR"/>
        </w:rPr>
        <w:t>proident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sunt</w:t>
      </w:r>
      <w:proofErr w:type="spellEnd"/>
      <w:r w:rsidRPr="00FD3B7F">
        <w:rPr>
          <w:lang w:val="fr-FR"/>
        </w:rPr>
        <w:t xml:space="preserve"> in culpa qui officia </w:t>
      </w:r>
      <w:proofErr w:type="spellStart"/>
      <w:r w:rsidRPr="00FD3B7F">
        <w:rPr>
          <w:lang w:val="fr-FR"/>
        </w:rPr>
        <w:t>deserunt</w:t>
      </w:r>
      <w:proofErr w:type="spellEnd"/>
      <w:r w:rsidRPr="00FD3B7F">
        <w:rPr>
          <w:lang w:val="fr-FR"/>
        </w:rPr>
        <w:t xml:space="preserve"> mollit </w:t>
      </w:r>
      <w:proofErr w:type="spellStart"/>
      <w:r w:rsidRPr="00FD3B7F">
        <w:rPr>
          <w:lang w:val="fr-FR"/>
        </w:rPr>
        <w:t>anim</w:t>
      </w:r>
      <w:proofErr w:type="spellEnd"/>
      <w:r w:rsidRPr="00FD3B7F">
        <w:rPr>
          <w:lang w:val="fr-FR"/>
        </w:rPr>
        <w:t xml:space="preserve"> id est </w:t>
      </w:r>
      <w:proofErr w:type="spellStart"/>
      <w:r w:rsidRPr="00FD3B7F">
        <w:rPr>
          <w:lang w:val="fr-FR"/>
        </w:rPr>
        <w:t>laborum</w:t>
      </w:r>
      <w:proofErr w:type="spellEnd"/>
      <w:r>
        <w:rPr>
          <w:lang w:val="fr-FR"/>
        </w:rPr>
        <w:t>.</w:t>
      </w:r>
    </w:p>
    <w:p w:rsidR="007957A2" w:rsidRDefault="007957A2" w:rsidP="00201439">
      <w:pPr>
        <w:pStyle w:val="SASectionheading"/>
        <w:rPr>
          <w:lang w:val="fr-FR"/>
        </w:rPr>
      </w:pPr>
      <w:bookmarkStart w:id="11" w:name="_Toc363475141"/>
      <w:bookmarkStart w:id="12" w:name="_Toc364155839"/>
    </w:p>
    <w:p w:rsidR="00F87C2E" w:rsidRPr="00F87C2E" w:rsidRDefault="00F87C2E" w:rsidP="00F87C2E">
      <w:pPr>
        <w:rPr>
          <w:lang w:val="fr-FR"/>
        </w:rPr>
      </w:pPr>
    </w:p>
    <w:p w:rsidR="00BA0DF0" w:rsidRDefault="00201439" w:rsidP="00201439">
      <w:pPr>
        <w:pStyle w:val="SASectionheading"/>
      </w:pPr>
      <w:r>
        <w:t>Humanitarian access</w:t>
      </w:r>
      <w:bookmarkEnd w:id="11"/>
      <w:bookmarkEnd w:id="12"/>
    </w:p>
    <w:p w:rsidR="0072084C" w:rsidRDefault="0072084C" w:rsidP="0072084C">
      <w:pPr>
        <w:pStyle w:val="SAtextmaincontenttext"/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r w:rsidRPr="00FD3B7F">
        <w:rPr>
          <w:lang w:val="fr-FR"/>
        </w:rPr>
        <w:t xml:space="preserve">Ut </w:t>
      </w:r>
      <w:proofErr w:type="spellStart"/>
      <w:r w:rsidRPr="00FD3B7F">
        <w:rPr>
          <w:lang w:val="fr-FR"/>
        </w:rPr>
        <w:t>enim</w:t>
      </w:r>
      <w:proofErr w:type="spellEnd"/>
      <w:r w:rsidRPr="00FD3B7F">
        <w:rPr>
          <w:lang w:val="fr-FR"/>
        </w:rPr>
        <w:t xml:space="preserve"> ad </w:t>
      </w:r>
      <w:proofErr w:type="spellStart"/>
      <w:r w:rsidRPr="00FD3B7F">
        <w:rPr>
          <w:lang w:val="fr-FR"/>
        </w:rPr>
        <w:t>minim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veniam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quis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nostrud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exercitation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ullamco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laboris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nisi</w:t>
      </w:r>
      <w:proofErr w:type="spellEnd"/>
      <w:r w:rsidRPr="00FD3B7F">
        <w:rPr>
          <w:lang w:val="fr-FR"/>
        </w:rPr>
        <w:t xml:space="preserve"> ut </w:t>
      </w:r>
      <w:proofErr w:type="spellStart"/>
      <w:r w:rsidRPr="00FD3B7F">
        <w:rPr>
          <w:lang w:val="fr-FR"/>
        </w:rPr>
        <w:t>aliquip</w:t>
      </w:r>
      <w:proofErr w:type="spellEnd"/>
      <w:r w:rsidRPr="00FD3B7F">
        <w:rPr>
          <w:lang w:val="fr-FR"/>
        </w:rPr>
        <w:t xml:space="preserve"> ex </w:t>
      </w:r>
      <w:proofErr w:type="spellStart"/>
      <w:r w:rsidRPr="00FD3B7F">
        <w:rPr>
          <w:lang w:val="fr-FR"/>
        </w:rPr>
        <w:t>ea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commodo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consequat</w:t>
      </w:r>
      <w:proofErr w:type="spellEnd"/>
      <w:r w:rsidRPr="00FD3B7F">
        <w:rPr>
          <w:lang w:val="fr-FR"/>
        </w:rPr>
        <w:t xml:space="preserve">. Duis </w:t>
      </w:r>
      <w:proofErr w:type="spellStart"/>
      <w:r w:rsidRPr="00FD3B7F">
        <w:rPr>
          <w:lang w:val="fr-FR"/>
        </w:rPr>
        <w:t>aute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irure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reprehenderit</w:t>
      </w:r>
      <w:proofErr w:type="spellEnd"/>
      <w:r w:rsidRPr="00FD3B7F">
        <w:rPr>
          <w:lang w:val="fr-FR"/>
        </w:rPr>
        <w:t xml:space="preserve"> in </w:t>
      </w:r>
      <w:proofErr w:type="spellStart"/>
      <w:r w:rsidRPr="00FD3B7F">
        <w:rPr>
          <w:lang w:val="fr-FR"/>
        </w:rPr>
        <w:t>voluptate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velit</w:t>
      </w:r>
      <w:proofErr w:type="spellEnd"/>
      <w:r w:rsidRPr="00FD3B7F">
        <w:rPr>
          <w:lang w:val="fr-FR"/>
        </w:rPr>
        <w:t xml:space="preserve"> esse </w:t>
      </w:r>
      <w:proofErr w:type="spellStart"/>
      <w:r w:rsidRPr="00FD3B7F">
        <w:rPr>
          <w:lang w:val="fr-FR"/>
        </w:rPr>
        <w:t>cillum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dolore</w:t>
      </w:r>
      <w:proofErr w:type="spellEnd"/>
      <w:r w:rsidRPr="00FD3B7F">
        <w:rPr>
          <w:lang w:val="fr-FR"/>
        </w:rPr>
        <w:t xml:space="preserve"> eu </w:t>
      </w:r>
      <w:proofErr w:type="spellStart"/>
      <w:r w:rsidRPr="00FD3B7F">
        <w:rPr>
          <w:lang w:val="fr-FR"/>
        </w:rPr>
        <w:t>fugiat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nulla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pariatur</w:t>
      </w:r>
      <w:proofErr w:type="spellEnd"/>
      <w:r w:rsidRPr="00FD3B7F">
        <w:rPr>
          <w:lang w:val="fr-FR"/>
        </w:rPr>
        <w:t xml:space="preserve">. </w:t>
      </w:r>
      <w:proofErr w:type="spellStart"/>
      <w:r w:rsidRPr="00FD3B7F">
        <w:rPr>
          <w:lang w:val="fr-FR"/>
        </w:rPr>
        <w:t>Excepteur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sint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occaecat</w:t>
      </w:r>
      <w:proofErr w:type="spellEnd"/>
      <w:r w:rsidRPr="00FD3B7F">
        <w:rPr>
          <w:lang w:val="fr-FR"/>
        </w:rPr>
        <w:t xml:space="preserve"> </w:t>
      </w:r>
      <w:proofErr w:type="spellStart"/>
      <w:r w:rsidRPr="00FD3B7F">
        <w:rPr>
          <w:lang w:val="fr-FR"/>
        </w:rPr>
        <w:t>cupidatat</w:t>
      </w:r>
      <w:proofErr w:type="spellEnd"/>
      <w:r w:rsidRPr="00FD3B7F">
        <w:rPr>
          <w:lang w:val="fr-FR"/>
        </w:rPr>
        <w:t xml:space="preserve"> non </w:t>
      </w:r>
      <w:proofErr w:type="spellStart"/>
      <w:r w:rsidRPr="00FD3B7F">
        <w:rPr>
          <w:lang w:val="fr-FR"/>
        </w:rPr>
        <w:t>proident</w:t>
      </w:r>
      <w:proofErr w:type="spellEnd"/>
      <w:r w:rsidRPr="00FD3B7F">
        <w:rPr>
          <w:lang w:val="fr-FR"/>
        </w:rPr>
        <w:t xml:space="preserve">, </w:t>
      </w:r>
      <w:proofErr w:type="spellStart"/>
      <w:r w:rsidRPr="00FD3B7F">
        <w:rPr>
          <w:lang w:val="fr-FR"/>
        </w:rPr>
        <w:t>sunt</w:t>
      </w:r>
      <w:proofErr w:type="spellEnd"/>
      <w:r w:rsidRPr="00FD3B7F">
        <w:rPr>
          <w:lang w:val="fr-FR"/>
        </w:rPr>
        <w:t xml:space="preserve"> in culpa qui officia </w:t>
      </w:r>
      <w:proofErr w:type="spellStart"/>
      <w:r w:rsidRPr="00FD3B7F">
        <w:rPr>
          <w:lang w:val="fr-FR"/>
        </w:rPr>
        <w:t>deserunt</w:t>
      </w:r>
      <w:proofErr w:type="spellEnd"/>
      <w:r w:rsidRPr="00FD3B7F">
        <w:rPr>
          <w:lang w:val="fr-FR"/>
        </w:rPr>
        <w:t xml:space="preserve"> mollit </w:t>
      </w:r>
      <w:proofErr w:type="spellStart"/>
      <w:r w:rsidRPr="00FD3B7F">
        <w:rPr>
          <w:lang w:val="fr-FR"/>
        </w:rPr>
        <w:t>anim</w:t>
      </w:r>
      <w:proofErr w:type="spellEnd"/>
      <w:r w:rsidRPr="00FD3B7F">
        <w:rPr>
          <w:lang w:val="fr-FR"/>
        </w:rPr>
        <w:t xml:space="preserve"> id est </w:t>
      </w:r>
      <w:proofErr w:type="spellStart"/>
      <w:r w:rsidRPr="00FD3B7F">
        <w:rPr>
          <w:lang w:val="fr-FR"/>
        </w:rPr>
        <w:t>laborum</w:t>
      </w:r>
      <w:proofErr w:type="spellEnd"/>
      <w:r>
        <w:rPr>
          <w:lang w:val="fr-FR"/>
        </w:rPr>
        <w:t>.</w:t>
      </w:r>
    </w:p>
    <w:p w:rsidR="00FE2C4F" w:rsidRPr="0072084C" w:rsidRDefault="00FE2C4F">
      <w:pPr>
        <w:spacing w:after="200" w:line="276" w:lineRule="auto"/>
        <w:rPr>
          <w:rFonts w:eastAsia="PMingLiU" w:cs="Times New Roman"/>
          <w:szCs w:val="24"/>
          <w:lang w:val="fr-FR" w:eastAsia="zh-TW"/>
        </w:rPr>
      </w:pPr>
      <w:r w:rsidRPr="0072084C">
        <w:rPr>
          <w:lang w:val="fr-FR"/>
        </w:rPr>
        <w:br w:type="page"/>
      </w:r>
    </w:p>
    <w:p w:rsidR="00FE2C4F" w:rsidRPr="00F9795F" w:rsidRDefault="00F9795F" w:rsidP="00FE2C4F">
      <w:pPr>
        <w:pStyle w:val="SASectionheading"/>
        <w:rPr>
          <w:lang w:val="en-GB"/>
        </w:rPr>
      </w:pPr>
      <w:r w:rsidRPr="00F9795F">
        <w:rPr>
          <w:lang w:val="en-GB"/>
        </w:rPr>
        <w:lastRenderedPageBreak/>
        <w:t>coverage and gaps</w:t>
      </w:r>
    </w:p>
    <w:p w:rsidR="00F9795F" w:rsidRPr="00F87C2E" w:rsidRDefault="00F9795F" w:rsidP="00F9795F">
      <w:pPr>
        <w:pStyle w:val="SAtextmaincontenttext"/>
        <w:rPr>
          <w:color w:val="595959" w:themeColor="text1" w:themeTint="A6"/>
          <w:lang w:val="fr-FR"/>
        </w:rPr>
      </w:pPr>
      <w:r w:rsidRPr="00F87C2E">
        <w:rPr>
          <w:color w:val="595959" w:themeColor="text1" w:themeTint="A6"/>
        </w:rPr>
        <w:t xml:space="preserve">Lorem ipsum dolor sit </w:t>
      </w:r>
      <w:proofErr w:type="spellStart"/>
      <w:r w:rsidRPr="00F87C2E">
        <w:rPr>
          <w:color w:val="595959" w:themeColor="text1" w:themeTint="A6"/>
        </w:rPr>
        <w:t>amet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consectetur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adipisicing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elit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sed</w:t>
      </w:r>
      <w:proofErr w:type="spellEnd"/>
      <w:r w:rsidRPr="00F87C2E">
        <w:rPr>
          <w:color w:val="595959" w:themeColor="text1" w:themeTint="A6"/>
        </w:rPr>
        <w:t xml:space="preserve"> do </w:t>
      </w:r>
      <w:proofErr w:type="spellStart"/>
      <w:r w:rsidRPr="00F87C2E">
        <w:rPr>
          <w:color w:val="595959" w:themeColor="text1" w:themeTint="A6"/>
        </w:rPr>
        <w:t>eiusmod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tempor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incididunt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ut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labore</w:t>
      </w:r>
      <w:proofErr w:type="spellEnd"/>
      <w:r w:rsidRPr="00F87C2E">
        <w:rPr>
          <w:color w:val="595959" w:themeColor="text1" w:themeTint="A6"/>
        </w:rPr>
        <w:t xml:space="preserve"> </w:t>
      </w:r>
      <w:proofErr w:type="gramStart"/>
      <w:r w:rsidRPr="00F87C2E">
        <w:rPr>
          <w:color w:val="595959" w:themeColor="text1" w:themeTint="A6"/>
        </w:rPr>
        <w:t>et</w:t>
      </w:r>
      <w:proofErr w:type="gram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dolore</w:t>
      </w:r>
      <w:proofErr w:type="spellEnd"/>
      <w:r w:rsidRPr="00F87C2E">
        <w:rPr>
          <w:color w:val="595959" w:themeColor="text1" w:themeTint="A6"/>
        </w:rPr>
        <w:t xml:space="preserve"> magna </w:t>
      </w:r>
      <w:proofErr w:type="spellStart"/>
      <w:r w:rsidRPr="00F87C2E">
        <w:rPr>
          <w:color w:val="595959" w:themeColor="text1" w:themeTint="A6"/>
        </w:rPr>
        <w:t>aliqua</w:t>
      </w:r>
      <w:proofErr w:type="spellEnd"/>
      <w:r w:rsidRPr="00F87C2E">
        <w:rPr>
          <w:color w:val="595959" w:themeColor="text1" w:themeTint="A6"/>
        </w:rPr>
        <w:t xml:space="preserve">. </w:t>
      </w:r>
      <w:r w:rsidRPr="00F87C2E">
        <w:rPr>
          <w:color w:val="595959" w:themeColor="text1" w:themeTint="A6"/>
          <w:lang w:val="fr-FR"/>
        </w:rPr>
        <w:t xml:space="preserve">Ut </w:t>
      </w:r>
      <w:proofErr w:type="spellStart"/>
      <w:r w:rsidRPr="00F87C2E">
        <w:rPr>
          <w:color w:val="595959" w:themeColor="text1" w:themeTint="A6"/>
          <w:lang w:val="fr-FR"/>
        </w:rPr>
        <w:t>enim</w:t>
      </w:r>
      <w:proofErr w:type="spellEnd"/>
      <w:r w:rsidRPr="00F87C2E">
        <w:rPr>
          <w:color w:val="595959" w:themeColor="text1" w:themeTint="A6"/>
          <w:lang w:val="fr-FR"/>
        </w:rPr>
        <w:t xml:space="preserve"> ad </w:t>
      </w:r>
      <w:proofErr w:type="spellStart"/>
      <w:r w:rsidRPr="00F87C2E">
        <w:rPr>
          <w:color w:val="595959" w:themeColor="text1" w:themeTint="A6"/>
          <w:lang w:val="fr-FR"/>
        </w:rPr>
        <w:t>minim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veniam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quis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nostrud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exercitation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ullamco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laboris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nisi</w:t>
      </w:r>
      <w:proofErr w:type="spellEnd"/>
      <w:r w:rsidRPr="00F87C2E">
        <w:rPr>
          <w:color w:val="595959" w:themeColor="text1" w:themeTint="A6"/>
          <w:lang w:val="fr-FR"/>
        </w:rPr>
        <w:t xml:space="preserve"> ut </w:t>
      </w:r>
      <w:proofErr w:type="spellStart"/>
      <w:r w:rsidRPr="00F87C2E">
        <w:rPr>
          <w:color w:val="595959" w:themeColor="text1" w:themeTint="A6"/>
          <w:lang w:val="fr-FR"/>
        </w:rPr>
        <w:t>aliquip</w:t>
      </w:r>
      <w:proofErr w:type="spellEnd"/>
      <w:r w:rsidRPr="00F87C2E">
        <w:rPr>
          <w:color w:val="595959" w:themeColor="text1" w:themeTint="A6"/>
          <w:lang w:val="fr-FR"/>
        </w:rPr>
        <w:t xml:space="preserve"> ex </w:t>
      </w:r>
      <w:proofErr w:type="spellStart"/>
      <w:r w:rsidRPr="00F87C2E">
        <w:rPr>
          <w:color w:val="595959" w:themeColor="text1" w:themeTint="A6"/>
          <w:lang w:val="fr-FR"/>
        </w:rPr>
        <w:t>ea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commodo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consequat</w:t>
      </w:r>
      <w:proofErr w:type="spellEnd"/>
      <w:r w:rsidRPr="00F87C2E">
        <w:rPr>
          <w:color w:val="595959" w:themeColor="text1" w:themeTint="A6"/>
          <w:lang w:val="fr-FR"/>
        </w:rPr>
        <w:t xml:space="preserve">. Duis </w:t>
      </w:r>
      <w:proofErr w:type="spellStart"/>
      <w:r w:rsidRPr="00F87C2E">
        <w:rPr>
          <w:color w:val="595959" w:themeColor="text1" w:themeTint="A6"/>
          <w:lang w:val="fr-FR"/>
        </w:rPr>
        <w:t>aute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irure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reprehenderit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voluptate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velit</w:t>
      </w:r>
      <w:proofErr w:type="spellEnd"/>
      <w:r w:rsidRPr="00F87C2E">
        <w:rPr>
          <w:color w:val="595959" w:themeColor="text1" w:themeTint="A6"/>
          <w:lang w:val="fr-FR"/>
        </w:rPr>
        <w:t xml:space="preserve"> esse </w:t>
      </w:r>
      <w:proofErr w:type="spellStart"/>
      <w:r w:rsidRPr="00F87C2E">
        <w:rPr>
          <w:color w:val="595959" w:themeColor="text1" w:themeTint="A6"/>
          <w:lang w:val="fr-FR"/>
        </w:rPr>
        <w:t>cillum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dolore</w:t>
      </w:r>
      <w:proofErr w:type="spellEnd"/>
      <w:r w:rsidRPr="00F87C2E">
        <w:rPr>
          <w:color w:val="595959" w:themeColor="text1" w:themeTint="A6"/>
          <w:lang w:val="fr-FR"/>
        </w:rPr>
        <w:t xml:space="preserve"> eu </w:t>
      </w:r>
      <w:proofErr w:type="spellStart"/>
      <w:r w:rsidRPr="00F87C2E">
        <w:rPr>
          <w:color w:val="595959" w:themeColor="text1" w:themeTint="A6"/>
          <w:lang w:val="fr-FR"/>
        </w:rPr>
        <w:t>fugiat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nulla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pariatur</w:t>
      </w:r>
      <w:proofErr w:type="spellEnd"/>
      <w:r w:rsidRPr="00F87C2E">
        <w:rPr>
          <w:color w:val="595959" w:themeColor="text1" w:themeTint="A6"/>
          <w:lang w:val="fr-FR"/>
        </w:rPr>
        <w:t xml:space="preserve">. </w:t>
      </w:r>
      <w:proofErr w:type="spellStart"/>
      <w:r w:rsidRPr="00F87C2E">
        <w:rPr>
          <w:color w:val="595959" w:themeColor="text1" w:themeTint="A6"/>
          <w:lang w:val="fr-FR"/>
        </w:rPr>
        <w:t>Excepteur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sint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occaecat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cupidatat</w:t>
      </w:r>
      <w:proofErr w:type="spellEnd"/>
      <w:r w:rsidRPr="00F87C2E">
        <w:rPr>
          <w:color w:val="595959" w:themeColor="text1" w:themeTint="A6"/>
          <w:lang w:val="fr-FR"/>
        </w:rPr>
        <w:t xml:space="preserve"> non </w:t>
      </w:r>
      <w:proofErr w:type="spellStart"/>
      <w:r w:rsidRPr="00F87C2E">
        <w:rPr>
          <w:color w:val="595959" w:themeColor="text1" w:themeTint="A6"/>
          <w:lang w:val="fr-FR"/>
        </w:rPr>
        <w:t>proident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sunt</w:t>
      </w:r>
      <w:proofErr w:type="spellEnd"/>
      <w:r w:rsidRPr="00F87C2E">
        <w:rPr>
          <w:color w:val="595959" w:themeColor="text1" w:themeTint="A6"/>
          <w:lang w:val="fr-FR"/>
        </w:rPr>
        <w:t xml:space="preserve"> in culpa qui officia </w:t>
      </w:r>
      <w:proofErr w:type="spellStart"/>
      <w:r w:rsidRPr="00F87C2E">
        <w:rPr>
          <w:color w:val="595959" w:themeColor="text1" w:themeTint="A6"/>
          <w:lang w:val="fr-FR"/>
        </w:rPr>
        <w:t>deserunt</w:t>
      </w:r>
      <w:proofErr w:type="spellEnd"/>
      <w:r w:rsidRPr="00F87C2E">
        <w:rPr>
          <w:color w:val="595959" w:themeColor="text1" w:themeTint="A6"/>
          <w:lang w:val="fr-FR"/>
        </w:rPr>
        <w:t xml:space="preserve"> mollit </w:t>
      </w:r>
      <w:proofErr w:type="spellStart"/>
      <w:r w:rsidRPr="00F87C2E">
        <w:rPr>
          <w:color w:val="595959" w:themeColor="text1" w:themeTint="A6"/>
          <w:lang w:val="fr-FR"/>
        </w:rPr>
        <w:t>anim</w:t>
      </w:r>
      <w:proofErr w:type="spellEnd"/>
      <w:r w:rsidRPr="00F87C2E">
        <w:rPr>
          <w:color w:val="595959" w:themeColor="text1" w:themeTint="A6"/>
          <w:lang w:val="fr-FR"/>
        </w:rPr>
        <w:t xml:space="preserve"> id est </w:t>
      </w:r>
      <w:proofErr w:type="spellStart"/>
      <w:r w:rsidRPr="00F87C2E">
        <w:rPr>
          <w:color w:val="595959" w:themeColor="text1" w:themeTint="A6"/>
          <w:lang w:val="fr-FR"/>
        </w:rPr>
        <w:t>laborum</w:t>
      </w:r>
      <w:proofErr w:type="spellEnd"/>
      <w:r w:rsidRPr="00F87C2E">
        <w:rPr>
          <w:color w:val="595959" w:themeColor="text1" w:themeTint="A6"/>
          <w:lang w:val="fr-FR"/>
        </w:rPr>
        <w:t>.</w:t>
      </w:r>
    </w:p>
    <w:p w:rsidR="00F9795F" w:rsidRDefault="00F9795F" w:rsidP="00F9795F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F9795F" w:rsidRDefault="00F9795F" w:rsidP="00F9795F">
      <w:pPr>
        <w:pStyle w:val="SAsub-heading"/>
        <w:numPr>
          <w:ilvl w:val="0"/>
          <w:numId w:val="11"/>
        </w:numPr>
        <w:rPr>
          <w:sz w:val="20"/>
          <w:lang w:val="fr-FR"/>
        </w:rPr>
      </w:pPr>
      <w:r w:rsidRPr="00F87C2E">
        <w:rPr>
          <w:sz w:val="20"/>
        </w:rPr>
        <w:t xml:space="preserve">Lorem ipsum dolor sit </w:t>
      </w:r>
      <w:proofErr w:type="spellStart"/>
      <w:r w:rsidRPr="00F87C2E">
        <w:rPr>
          <w:sz w:val="20"/>
        </w:rPr>
        <w:t>amet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consectetur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adipisicing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elit</w:t>
      </w:r>
      <w:proofErr w:type="spellEnd"/>
      <w:r w:rsidRPr="00F87C2E">
        <w:rPr>
          <w:sz w:val="20"/>
        </w:rPr>
        <w:t xml:space="preserve">, </w:t>
      </w:r>
      <w:proofErr w:type="spellStart"/>
      <w:r w:rsidRPr="00F87C2E">
        <w:rPr>
          <w:sz w:val="20"/>
        </w:rPr>
        <w:t>sed</w:t>
      </w:r>
      <w:proofErr w:type="spellEnd"/>
      <w:r w:rsidRPr="00F87C2E">
        <w:rPr>
          <w:sz w:val="20"/>
        </w:rPr>
        <w:t xml:space="preserve"> do </w:t>
      </w:r>
      <w:proofErr w:type="spellStart"/>
      <w:r w:rsidRPr="00F87C2E">
        <w:rPr>
          <w:sz w:val="20"/>
        </w:rPr>
        <w:t>eiusmod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tempor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incididunt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ut</w:t>
      </w:r>
      <w:proofErr w:type="spell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labore</w:t>
      </w:r>
      <w:proofErr w:type="spellEnd"/>
      <w:r w:rsidRPr="00F87C2E">
        <w:rPr>
          <w:sz w:val="20"/>
        </w:rPr>
        <w:t xml:space="preserve"> </w:t>
      </w:r>
      <w:proofErr w:type="gramStart"/>
      <w:r w:rsidRPr="00F87C2E">
        <w:rPr>
          <w:sz w:val="20"/>
        </w:rPr>
        <w:t>et</w:t>
      </w:r>
      <w:proofErr w:type="gramEnd"/>
      <w:r w:rsidRPr="00F87C2E">
        <w:rPr>
          <w:sz w:val="20"/>
        </w:rPr>
        <w:t xml:space="preserve"> </w:t>
      </w:r>
      <w:proofErr w:type="spellStart"/>
      <w:r w:rsidRPr="00F87C2E">
        <w:rPr>
          <w:sz w:val="20"/>
        </w:rPr>
        <w:t>dolore</w:t>
      </w:r>
      <w:proofErr w:type="spellEnd"/>
      <w:r w:rsidRPr="00F87C2E">
        <w:rPr>
          <w:sz w:val="20"/>
        </w:rPr>
        <w:t xml:space="preserve"> magna </w:t>
      </w:r>
      <w:proofErr w:type="spellStart"/>
      <w:r w:rsidRPr="00F87C2E">
        <w:rPr>
          <w:sz w:val="20"/>
        </w:rPr>
        <w:t>aliqua</w:t>
      </w:r>
      <w:proofErr w:type="spellEnd"/>
      <w:r w:rsidRPr="00F87C2E">
        <w:rPr>
          <w:sz w:val="20"/>
        </w:rPr>
        <w:t xml:space="preserve">. </w:t>
      </w:r>
      <w:r w:rsidRPr="00F87C2E">
        <w:rPr>
          <w:sz w:val="20"/>
          <w:lang w:val="fr-FR"/>
        </w:rPr>
        <w:t xml:space="preserve">Ut </w:t>
      </w:r>
      <w:proofErr w:type="spellStart"/>
      <w:r w:rsidRPr="00F87C2E">
        <w:rPr>
          <w:sz w:val="20"/>
          <w:lang w:val="fr-FR"/>
        </w:rPr>
        <w:t>enim</w:t>
      </w:r>
      <w:proofErr w:type="spellEnd"/>
      <w:r w:rsidRPr="00F87C2E">
        <w:rPr>
          <w:sz w:val="20"/>
          <w:lang w:val="fr-FR"/>
        </w:rPr>
        <w:t xml:space="preserve"> ad </w:t>
      </w:r>
      <w:proofErr w:type="spellStart"/>
      <w:r w:rsidRPr="00F87C2E">
        <w:rPr>
          <w:sz w:val="20"/>
          <w:lang w:val="fr-FR"/>
        </w:rPr>
        <w:t>minim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veniam</w:t>
      </w:r>
      <w:proofErr w:type="spellEnd"/>
      <w:r w:rsidRPr="00F87C2E">
        <w:rPr>
          <w:sz w:val="20"/>
          <w:lang w:val="fr-FR"/>
        </w:rPr>
        <w:t xml:space="preserve">, </w:t>
      </w:r>
      <w:proofErr w:type="spellStart"/>
      <w:r w:rsidRPr="00F87C2E">
        <w:rPr>
          <w:sz w:val="20"/>
          <w:lang w:val="fr-FR"/>
        </w:rPr>
        <w:t>quis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nostrud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exercitation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ullamco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laboris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nisi</w:t>
      </w:r>
      <w:proofErr w:type="spellEnd"/>
      <w:r w:rsidRPr="00F87C2E">
        <w:rPr>
          <w:sz w:val="20"/>
          <w:lang w:val="fr-FR"/>
        </w:rPr>
        <w:t xml:space="preserve"> ut </w:t>
      </w:r>
      <w:proofErr w:type="spellStart"/>
      <w:r w:rsidRPr="00F87C2E">
        <w:rPr>
          <w:sz w:val="20"/>
          <w:lang w:val="fr-FR"/>
        </w:rPr>
        <w:t>aliquip</w:t>
      </w:r>
      <w:proofErr w:type="spellEnd"/>
      <w:r w:rsidRPr="00F87C2E">
        <w:rPr>
          <w:sz w:val="20"/>
          <w:lang w:val="fr-FR"/>
        </w:rPr>
        <w:t xml:space="preserve"> ex </w:t>
      </w:r>
      <w:proofErr w:type="spellStart"/>
      <w:r w:rsidRPr="00F87C2E">
        <w:rPr>
          <w:sz w:val="20"/>
          <w:lang w:val="fr-FR"/>
        </w:rPr>
        <w:t>ea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commodo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consequat</w:t>
      </w:r>
      <w:proofErr w:type="spellEnd"/>
      <w:r w:rsidRPr="00F87C2E">
        <w:rPr>
          <w:sz w:val="20"/>
          <w:lang w:val="fr-FR"/>
        </w:rPr>
        <w:t xml:space="preserve">. Duis </w:t>
      </w:r>
      <w:proofErr w:type="spellStart"/>
      <w:r w:rsidRPr="00F87C2E">
        <w:rPr>
          <w:sz w:val="20"/>
          <w:lang w:val="fr-FR"/>
        </w:rPr>
        <w:t>aute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irure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reprehenderit</w:t>
      </w:r>
      <w:proofErr w:type="spellEnd"/>
      <w:r w:rsidRPr="00F87C2E">
        <w:rPr>
          <w:sz w:val="20"/>
          <w:lang w:val="fr-FR"/>
        </w:rPr>
        <w:t xml:space="preserve"> in </w:t>
      </w:r>
      <w:proofErr w:type="spellStart"/>
      <w:r w:rsidRPr="00F87C2E">
        <w:rPr>
          <w:sz w:val="20"/>
          <w:lang w:val="fr-FR"/>
        </w:rPr>
        <w:t>voluptate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velit</w:t>
      </w:r>
      <w:proofErr w:type="spellEnd"/>
      <w:r w:rsidRPr="00F87C2E">
        <w:rPr>
          <w:sz w:val="20"/>
          <w:lang w:val="fr-FR"/>
        </w:rPr>
        <w:t xml:space="preserve"> esse </w:t>
      </w:r>
      <w:proofErr w:type="spellStart"/>
      <w:r w:rsidRPr="00F87C2E">
        <w:rPr>
          <w:sz w:val="20"/>
          <w:lang w:val="fr-FR"/>
        </w:rPr>
        <w:t>cillum</w:t>
      </w:r>
      <w:proofErr w:type="spellEnd"/>
      <w:r w:rsidRPr="00F87C2E">
        <w:rPr>
          <w:sz w:val="20"/>
          <w:lang w:val="fr-FR"/>
        </w:rPr>
        <w:t xml:space="preserve"> </w:t>
      </w:r>
      <w:proofErr w:type="spellStart"/>
      <w:r w:rsidRPr="00F87C2E">
        <w:rPr>
          <w:sz w:val="20"/>
          <w:lang w:val="fr-FR"/>
        </w:rPr>
        <w:t>dolore</w:t>
      </w:r>
      <w:proofErr w:type="spellEnd"/>
      <w:r w:rsidRPr="00F87C2E">
        <w:rPr>
          <w:sz w:val="20"/>
          <w:lang w:val="fr-FR"/>
        </w:rPr>
        <w:t xml:space="preserve"> eu </w:t>
      </w:r>
      <w:proofErr w:type="spellStart"/>
      <w:r w:rsidRPr="00F87C2E">
        <w:rPr>
          <w:sz w:val="20"/>
          <w:lang w:val="fr-FR"/>
        </w:rPr>
        <w:t>fugiat</w:t>
      </w:r>
      <w:proofErr w:type="spellEnd"/>
    </w:p>
    <w:p w:rsidR="007957A2" w:rsidRPr="00F9795F" w:rsidRDefault="007957A2" w:rsidP="00E0090A">
      <w:pPr>
        <w:pStyle w:val="SAtextmaincontenttext"/>
        <w:rPr>
          <w:lang w:val="fr-FR"/>
        </w:rPr>
      </w:pPr>
    </w:p>
    <w:p w:rsidR="002403A9" w:rsidRPr="002403A9" w:rsidRDefault="002403A9" w:rsidP="002403A9">
      <w:pPr>
        <w:pStyle w:val="SAtextmaincontenttext"/>
        <w:rPr>
          <w:b/>
          <w:sz w:val="40"/>
          <w:szCs w:val="40"/>
          <w:lang w:val="en-GB"/>
        </w:rPr>
      </w:pPr>
      <w:r w:rsidRPr="002403A9">
        <w:rPr>
          <w:b/>
          <w:sz w:val="40"/>
          <w:szCs w:val="40"/>
          <w:lang w:val="en-GB"/>
        </w:rPr>
        <w:t>STRATEGIC HUMANITARIAN PRIORITIES</w:t>
      </w:r>
    </w:p>
    <w:p w:rsidR="002403A9" w:rsidRDefault="002403A9" w:rsidP="002403A9">
      <w:pPr>
        <w:pStyle w:val="SAtextmaincontenttext"/>
        <w:rPr>
          <w:bCs/>
          <w:lang w:val="en-GB"/>
        </w:rPr>
      </w:pPr>
    </w:p>
    <w:p w:rsidR="002403A9" w:rsidRPr="002403A9" w:rsidRDefault="002403A9" w:rsidP="002403A9">
      <w:pPr>
        <w:pStyle w:val="SAtextmaincontenttext"/>
        <w:rPr>
          <w:bCs/>
          <w:lang w:val="en-GB"/>
        </w:rPr>
      </w:pPr>
      <w:r w:rsidRPr="002403A9">
        <w:rPr>
          <w:bCs/>
          <w:lang w:val="en-GB"/>
        </w:rPr>
        <w:t>What are the key priorities for humanitarian interventions?</w:t>
      </w:r>
    </w:p>
    <w:p w:rsidR="002403A9" w:rsidRPr="002403A9" w:rsidRDefault="002403A9" w:rsidP="002403A9">
      <w:pPr>
        <w:pStyle w:val="SAtextmaincontenttext"/>
        <w:rPr>
          <w:bCs/>
          <w:lang w:val="en-GB"/>
        </w:rPr>
      </w:pPr>
      <w:r w:rsidRPr="002403A9">
        <w:rPr>
          <w:bCs/>
          <w:lang w:val="en-GB"/>
        </w:rPr>
        <w:t>Are there other key issues to be considered (environment, HIV, disability, etc.)?</w:t>
      </w:r>
    </w:p>
    <w:p w:rsidR="002403A9" w:rsidRPr="002403A9" w:rsidRDefault="002403A9" w:rsidP="002403A9">
      <w:pPr>
        <w:pStyle w:val="SAtextmaincontenttext"/>
        <w:rPr>
          <w:lang w:val="en-GB"/>
        </w:rPr>
      </w:pPr>
    </w:p>
    <w:p w:rsidR="002403A9" w:rsidRPr="00F87C2E" w:rsidRDefault="002403A9" w:rsidP="002403A9">
      <w:pPr>
        <w:pStyle w:val="SAtextmaincontenttext"/>
        <w:rPr>
          <w:color w:val="595959" w:themeColor="text1" w:themeTint="A6"/>
          <w:lang w:val="fr-FR"/>
        </w:rPr>
      </w:pPr>
      <w:r w:rsidRPr="00F87C2E">
        <w:rPr>
          <w:color w:val="595959" w:themeColor="text1" w:themeTint="A6"/>
        </w:rPr>
        <w:t xml:space="preserve">Lorem ipsum dolor sit </w:t>
      </w:r>
      <w:proofErr w:type="spellStart"/>
      <w:r w:rsidRPr="00F87C2E">
        <w:rPr>
          <w:color w:val="595959" w:themeColor="text1" w:themeTint="A6"/>
        </w:rPr>
        <w:t>amet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consectetur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adipisicing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elit</w:t>
      </w:r>
      <w:proofErr w:type="spellEnd"/>
      <w:r w:rsidRPr="00F87C2E">
        <w:rPr>
          <w:color w:val="595959" w:themeColor="text1" w:themeTint="A6"/>
        </w:rPr>
        <w:t xml:space="preserve">, </w:t>
      </w:r>
      <w:proofErr w:type="spellStart"/>
      <w:r w:rsidRPr="00F87C2E">
        <w:rPr>
          <w:color w:val="595959" w:themeColor="text1" w:themeTint="A6"/>
        </w:rPr>
        <w:t>sed</w:t>
      </w:r>
      <w:proofErr w:type="spellEnd"/>
      <w:r w:rsidRPr="00F87C2E">
        <w:rPr>
          <w:color w:val="595959" w:themeColor="text1" w:themeTint="A6"/>
        </w:rPr>
        <w:t xml:space="preserve"> do </w:t>
      </w:r>
      <w:proofErr w:type="spellStart"/>
      <w:r w:rsidRPr="00F87C2E">
        <w:rPr>
          <w:color w:val="595959" w:themeColor="text1" w:themeTint="A6"/>
        </w:rPr>
        <w:t>eiusmod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tempor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incididunt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ut</w:t>
      </w:r>
      <w:proofErr w:type="spell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labore</w:t>
      </w:r>
      <w:proofErr w:type="spellEnd"/>
      <w:r w:rsidRPr="00F87C2E">
        <w:rPr>
          <w:color w:val="595959" w:themeColor="text1" w:themeTint="A6"/>
        </w:rPr>
        <w:t xml:space="preserve"> </w:t>
      </w:r>
      <w:proofErr w:type="gramStart"/>
      <w:r w:rsidRPr="00F87C2E">
        <w:rPr>
          <w:color w:val="595959" w:themeColor="text1" w:themeTint="A6"/>
        </w:rPr>
        <w:t>et</w:t>
      </w:r>
      <w:proofErr w:type="gramEnd"/>
      <w:r w:rsidRPr="00F87C2E">
        <w:rPr>
          <w:color w:val="595959" w:themeColor="text1" w:themeTint="A6"/>
        </w:rPr>
        <w:t xml:space="preserve"> </w:t>
      </w:r>
      <w:proofErr w:type="spellStart"/>
      <w:r w:rsidRPr="00F87C2E">
        <w:rPr>
          <w:color w:val="595959" w:themeColor="text1" w:themeTint="A6"/>
        </w:rPr>
        <w:t>dolore</w:t>
      </w:r>
      <w:proofErr w:type="spellEnd"/>
      <w:r w:rsidRPr="00F87C2E">
        <w:rPr>
          <w:color w:val="595959" w:themeColor="text1" w:themeTint="A6"/>
        </w:rPr>
        <w:t xml:space="preserve"> magna </w:t>
      </w:r>
      <w:proofErr w:type="spellStart"/>
      <w:r w:rsidRPr="00F87C2E">
        <w:rPr>
          <w:color w:val="595959" w:themeColor="text1" w:themeTint="A6"/>
        </w:rPr>
        <w:t>aliqua</w:t>
      </w:r>
      <w:proofErr w:type="spellEnd"/>
      <w:r w:rsidRPr="00F87C2E">
        <w:rPr>
          <w:color w:val="595959" w:themeColor="text1" w:themeTint="A6"/>
        </w:rPr>
        <w:t xml:space="preserve">. </w:t>
      </w:r>
      <w:r w:rsidRPr="00F87C2E">
        <w:rPr>
          <w:color w:val="595959" w:themeColor="text1" w:themeTint="A6"/>
          <w:lang w:val="fr-FR"/>
        </w:rPr>
        <w:t xml:space="preserve">Ut </w:t>
      </w:r>
      <w:proofErr w:type="spellStart"/>
      <w:r w:rsidRPr="00F87C2E">
        <w:rPr>
          <w:color w:val="595959" w:themeColor="text1" w:themeTint="A6"/>
          <w:lang w:val="fr-FR"/>
        </w:rPr>
        <w:t>enim</w:t>
      </w:r>
      <w:proofErr w:type="spellEnd"/>
      <w:r w:rsidRPr="00F87C2E">
        <w:rPr>
          <w:color w:val="595959" w:themeColor="text1" w:themeTint="A6"/>
          <w:lang w:val="fr-FR"/>
        </w:rPr>
        <w:t xml:space="preserve"> ad </w:t>
      </w:r>
      <w:proofErr w:type="spellStart"/>
      <w:r w:rsidRPr="00F87C2E">
        <w:rPr>
          <w:color w:val="595959" w:themeColor="text1" w:themeTint="A6"/>
          <w:lang w:val="fr-FR"/>
        </w:rPr>
        <w:t>minim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veniam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quis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nostrud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exercitation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ullamco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laboris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nisi</w:t>
      </w:r>
      <w:proofErr w:type="spellEnd"/>
      <w:r w:rsidRPr="00F87C2E">
        <w:rPr>
          <w:color w:val="595959" w:themeColor="text1" w:themeTint="A6"/>
          <w:lang w:val="fr-FR"/>
        </w:rPr>
        <w:t xml:space="preserve"> ut </w:t>
      </w:r>
      <w:proofErr w:type="spellStart"/>
      <w:r w:rsidRPr="00F87C2E">
        <w:rPr>
          <w:color w:val="595959" w:themeColor="text1" w:themeTint="A6"/>
          <w:lang w:val="fr-FR"/>
        </w:rPr>
        <w:t>aliquip</w:t>
      </w:r>
      <w:proofErr w:type="spellEnd"/>
      <w:r w:rsidRPr="00F87C2E">
        <w:rPr>
          <w:color w:val="595959" w:themeColor="text1" w:themeTint="A6"/>
          <w:lang w:val="fr-FR"/>
        </w:rPr>
        <w:t xml:space="preserve"> ex </w:t>
      </w:r>
      <w:proofErr w:type="spellStart"/>
      <w:r w:rsidRPr="00F87C2E">
        <w:rPr>
          <w:color w:val="595959" w:themeColor="text1" w:themeTint="A6"/>
          <w:lang w:val="fr-FR"/>
        </w:rPr>
        <w:t>ea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commodo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consequat</w:t>
      </w:r>
      <w:proofErr w:type="spellEnd"/>
      <w:r w:rsidRPr="00F87C2E">
        <w:rPr>
          <w:color w:val="595959" w:themeColor="text1" w:themeTint="A6"/>
          <w:lang w:val="fr-FR"/>
        </w:rPr>
        <w:t xml:space="preserve">. Duis </w:t>
      </w:r>
      <w:proofErr w:type="spellStart"/>
      <w:r w:rsidRPr="00F87C2E">
        <w:rPr>
          <w:color w:val="595959" w:themeColor="text1" w:themeTint="A6"/>
          <w:lang w:val="fr-FR"/>
        </w:rPr>
        <w:t>aute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irure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reprehenderit</w:t>
      </w:r>
      <w:proofErr w:type="spellEnd"/>
      <w:r w:rsidRPr="00F87C2E">
        <w:rPr>
          <w:color w:val="595959" w:themeColor="text1" w:themeTint="A6"/>
          <w:lang w:val="fr-FR"/>
        </w:rPr>
        <w:t xml:space="preserve"> in </w:t>
      </w:r>
      <w:proofErr w:type="spellStart"/>
      <w:r w:rsidRPr="00F87C2E">
        <w:rPr>
          <w:color w:val="595959" w:themeColor="text1" w:themeTint="A6"/>
          <w:lang w:val="fr-FR"/>
        </w:rPr>
        <w:t>voluptate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velit</w:t>
      </w:r>
      <w:proofErr w:type="spellEnd"/>
      <w:r w:rsidRPr="00F87C2E">
        <w:rPr>
          <w:color w:val="595959" w:themeColor="text1" w:themeTint="A6"/>
          <w:lang w:val="fr-FR"/>
        </w:rPr>
        <w:t xml:space="preserve"> esse </w:t>
      </w:r>
      <w:proofErr w:type="spellStart"/>
      <w:r w:rsidRPr="00F87C2E">
        <w:rPr>
          <w:color w:val="595959" w:themeColor="text1" w:themeTint="A6"/>
          <w:lang w:val="fr-FR"/>
        </w:rPr>
        <w:t>cillum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dolore</w:t>
      </w:r>
      <w:proofErr w:type="spellEnd"/>
      <w:r w:rsidRPr="00F87C2E">
        <w:rPr>
          <w:color w:val="595959" w:themeColor="text1" w:themeTint="A6"/>
          <w:lang w:val="fr-FR"/>
        </w:rPr>
        <w:t xml:space="preserve"> eu </w:t>
      </w:r>
      <w:proofErr w:type="spellStart"/>
      <w:r w:rsidRPr="00F87C2E">
        <w:rPr>
          <w:color w:val="595959" w:themeColor="text1" w:themeTint="A6"/>
          <w:lang w:val="fr-FR"/>
        </w:rPr>
        <w:t>fugiat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nulla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pariatur</w:t>
      </w:r>
      <w:proofErr w:type="spellEnd"/>
      <w:r w:rsidRPr="00F87C2E">
        <w:rPr>
          <w:color w:val="595959" w:themeColor="text1" w:themeTint="A6"/>
          <w:lang w:val="fr-FR"/>
        </w:rPr>
        <w:t xml:space="preserve">. </w:t>
      </w:r>
      <w:proofErr w:type="spellStart"/>
      <w:r w:rsidRPr="00F87C2E">
        <w:rPr>
          <w:color w:val="595959" w:themeColor="text1" w:themeTint="A6"/>
          <w:lang w:val="fr-FR"/>
        </w:rPr>
        <w:t>Excepteur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sint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occaecat</w:t>
      </w:r>
      <w:proofErr w:type="spellEnd"/>
      <w:r w:rsidRPr="00F87C2E">
        <w:rPr>
          <w:color w:val="595959" w:themeColor="text1" w:themeTint="A6"/>
          <w:lang w:val="fr-FR"/>
        </w:rPr>
        <w:t xml:space="preserve"> </w:t>
      </w:r>
      <w:proofErr w:type="spellStart"/>
      <w:r w:rsidRPr="00F87C2E">
        <w:rPr>
          <w:color w:val="595959" w:themeColor="text1" w:themeTint="A6"/>
          <w:lang w:val="fr-FR"/>
        </w:rPr>
        <w:t>cupidatat</w:t>
      </w:r>
      <w:proofErr w:type="spellEnd"/>
      <w:r w:rsidRPr="00F87C2E">
        <w:rPr>
          <w:color w:val="595959" w:themeColor="text1" w:themeTint="A6"/>
          <w:lang w:val="fr-FR"/>
        </w:rPr>
        <w:t xml:space="preserve"> non </w:t>
      </w:r>
      <w:proofErr w:type="spellStart"/>
      <w:r w:rsidRPr="00F87C2E">
        <w:rPr>
          <w:color w:val="595959" w:themeColor="text1" w:themeTint="A6"/>
          <w:lang w:val="fr-FR"/>
        </w:rPr>
        <w:t>proident</w:t>
      </w:r>
      <w:proofErr w:type="spellEnd"/>
      <w:r w:rsidRPr="00F87C2E">
        <w:rPr>
          <w:color w:val="595959" w:themeColor="text1" w:themeTint="A6"/>
          <w:lang w:val="fr-FR"/>
        </w:rPr>
        <w:t xml:space="preserve">, </w:t>
      </w:r>
      <w:proofErr w:type="spellStart"/>
      <w:r w:rsidRPr="00F87C2E">
        <w:rPr>
          <w:color w:val="595959" w:themeColor="text1" w:themeTint="A6"/>
          <w:lang w:val="fr-FR"/>
        </w:rPr>
        <w:t>sunt</w:t>
      </w:r>
      <w:proofErr w:type="spellEnd"/>
      <w:r w:rsidRPr="00F87C2E">
        <w:rPr>
          <w:color w:val="595959" w:themeColor="text1" w:themeTint="A6"/>
          <w:lang w:val="fr-FR"/>
        </w:rPr>
        <w:t xml:space="preserve"> in culpa qui officia </w:t>
      </w:r>
      <w:proofErr w:type="spellStart"/>
      <w:r w:rsidRPr="00F87C2E">
        <w:rPr>
          <w:color w:val="595959" w:themeColor="text1" w:themeTint="A6"/>
          <w:lang w:val="fr-FR"/>
        </w:rPr>
        <w:t>deserunt</w:t>
      </w:r>
      <w:proofErr w:type="spellEnd"/>
      <w:r w:rsidRPr="00F87C2E">
        <w:rPr>
          <w:color w:val="595959" w:themeColor="text1" w:themeTint="A6"/>
          <w:lang w:val="fr-FR"/>
        </w:rPr>
        <w:t xml:space="preserve"> mollit </w:t>
      </w:r>
      <w:proofErr w:type="spellStart"/>
      <w:r w:rsidRPr="00F87C2E">
        <w:rPr>
          <w:color w:val="595959" w:themeColor="text1" w:themeTint="A6"/>
          <w:lang w:val="fr-FR"/>
        </w:rPr>
        <w:t>anim</w:t>
      </w:r>
      <w:proofErr w:type="spellEnd"/>
      <w:r w:rsidRPr="00F87C2E">
        <w:rPr>
          <w:color w:val="595959" w:themeColor="text1" w:themeTint="A6"/>
          <w:lang w:val="fr-FR"/>
        </w:rPr>
        <w:t xml:space="preserve"> id est </w:t>
      </w:r>
      <w:proofErr w:type="spellStart"/>
      <w:r w:rsidRPr="00F87C2E">
        <w:rPr>
          <w:color w:val="595959" w:themeColor="text1" w:themeTint="A6"/>
          <w:lang w:val="fr-FR"/>
        </w:rPr>
        <w:t>laborum</w:t>
      </w:r>
      <w:proofErr w:type="spellEnd"/>
      <w:r w:rsidRPr="00F87C2E">
        <w:rPr>
          <w:color w:val="595959" w:themeColor="text1" w:themeTint="A6"/>
          <w:lang w:val="fr-FR"/>
        </w:rPr>
        <w:t>.</w:t>
      </w:r>
    </w:p>
    <w:p w:rsidR="004C502B" w:rsidRPr="002403A9" w:rsidRDefault="004C502B" w:rsidP="00E0090A">
      <w:pPr>
        <w:pStyle w:val="SAtextmaincontenttext"/>
        <w:rPr>
          <w:lang w:val="fr-FR"/>
        </w:rPr>
      </w:pPr>
    </w:p>
    <w:p w:rsidR="002403A9" w:rsidRPr="002403A9" w:rsidRDefault="002403A9" w:rsidP="00E0090A">
      <w:pPr>
        <w:pStyle w:val="SAtextmaincontenttext"/>
        <w:rPr>
          <w:lang w:val="fr-FR"/>
        </w:rPr>
      </w:pPr>
    </w:p>
    <w:p w:rsidR="002403A9" w:rsidRPr="002403A9" w:rsidRDefault="002403A9" w:rsidP="00E0090A">
      <w:pPr>
        <w:pStyle w:val="SAtextmaincontenttext"/>
        <w:rPr>
          <w:lang w:val="fr-FR"/>
        </w:rPr>
      </w:pPr>
    </w:p>
    <w:sectPr w:rsidR="002403A9" w:rsidRPr="002403A9" w:rsidSect="005C776D">
      <w:pgSz w:w="11907" w:h="16839" w:code="9"/>
      <w:pgMar w:top="561" w:right="851" w:bottom="1582" w:left="851" w:header="56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6A" w:rsidRDefault="009C696A" w:rsidP="00244D64">
      <w:r>
        <w:separator/>
      </w:r>
    </w:p>
    <w:p w:rsidR="009C696A" w:rsidRDefault="009C696A"/>
    <w:p w:rsidR="009C696A" w:rsidRDefault="009C696A"/>
    <w:p w:rsidR="009C696A" w:rsidRDefault="009C696A"/>
  </w:endnote>
  <w:endnote w:type="continuationSeparator" w:id="0">
    <w:p w:rsidR="009C696A" w:rsidRDefault="009C696A" w:rsidP="00244D64">
      <w:r>
        <w:continuationSeparator/>
      </w:r>
    </w:p>
    <w:p w:rsidR="009C696A" w:rsidRDefault="009C696A"/>
    <w:p w:rsidR="009C696A" w:rsidRDefault="009C696A"/>
    <w:p w:rsidR="009C696A" w:rsidRDefault="009C6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25" w:rsidRPr="00AA77A6" w:rsidRDefault="00BB2E9F" w:rsidP="00E53A2A">
    <w:pPr>
      <w:pStyle w:val="SApagenumber"/>
      <w:jc w:val="right"/>
    </w:pP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B93D04" wp14:editId="7F666ECF">
              <wp:simplePos x="0" y="0"/>
              <wp:positionH relativeFrom="column">
                <wp:posOffset>-1843</wp:posOffset>
              </wp:positionH>
              <wp:positionV relativeFrom="paragraph">
                <wp:posOffset>-108174</wp:posOffset>
              </wp:positionV>
              <wp:extent cx="6480000" cy="18405"/>
              <wp:effectExtent l="0" t="0" r="0" b="127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21554" id="Rectangle 55" o:spid="_x0000_s1026" style="position:absolute;margin-left:-.15pt;margin-top:-8.5pt;width:510.25pt;height:1.4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" fillcolor="#595959" stroked="f" strokeweight="2pt"/>
          </w:pict>
        </mc:Fallback>
      </mc:AlternateContent>
    </w: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B5E96C" wp14:editId="38C88F34">
              <wp:simplePos x="0" y="0"/>
              <wp:positionH relativeFrom="column">
                <wp:posOffset>-1843</wp:posOffset>
              </wp:positionH>
              <wp:positionV relativeFrom="paragraph">
                <wp:posOffset>-125769</wp:posOffset>
              </wp:positionV>
              <wp:extent cx="6480000" cy="18405"/>
              <wp:effectExtent l="0" t="0" r="0" b="127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FE445" id="Rectangle 56" o:spid="_x0000_s1026" style="position:absolute;margin-left:-.15pt;margin-top:-9.9pt;width:510.25pt;height:1.4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" fillcolor="#bebebe" stroked="f" strokeweight="2pt"/>
          </w:pict>
        </mc:Fallback>
      </mc:AlternateContent>
    </w:r>
    <w:r w:rsidR="004D5D25">
      <w:fldChar w:fldCharType="begin"/>
    </w:r>
    <w:r w:rsidR="004D5D25">
      <w:instrText xml:space="preserve"> PAGE   \* MERGEFORMAT </w:instrText>
    </w:r>
    <w:r w:rsidR="004D5D25">
      <w:fldChar w:fldCharType="separate"/>
    </w:r>
    <w:r w:rsidR="00CA7025">
      <w:rPr>
        <w:noProof/>
      </w:rPr>
      <w:t>2</w:t>
    </w:r>
    <w:r w:rsidR="004D5D25">
      <w:rPr>
        <w:noProof/>
      </w:rPr>
      <w:fldChar w:fldCharType="end"/>
    </w:r>
  </w:p>
  <w:p w:rsidR="004D5D25" w:rsidRDefault="004D5D25"/>
  <w:p w:rsidR="004D5D25" w:rsidRDefault="004D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25" w:rsidRPr="00AA77A6" w:rsidRDefault="00C5664E" w:rsidP="00A12756">
    <w:pPr>
      <w:pStyle w:val="SApagenumber"/>
    </w:pPr>
    <w:r>
      <w:rPr>
        <w:i/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12A95DC" wp14:editId="59C3D5D6">
              <wp:simplePos x="0" y="0"/>
              <wp:positionH relativeFrom="column">
                <wp:posOffset>-1843</wp:posOffset>
              </wp:positionH>
              <wp:positionV relativeFrom="paragraph">
                <wp:posOffset>-108174</wp:posOffset>
              </wp:positionV>
              <wp:extent cx="6480000" cy="18405"/>
              <wp:effectExtent l="0" t="0" r="0" b="1270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B509D" id="Rectangle 58" o:spid="_x0000_s1026" style="position:absolute;margin-left:-.15pt;margin-top:-8.5pt;width:510.25pt;height:1.4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" fillcolor="#595959" stroked="f" strokeweight="2pt"/>
          </w:pict>
        </mc:Fallback>
      </mc:AlternateContent>
    </w:r>
    <w:r>
      <w:rPr>
        <w:i/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EF666F" wp14:editId="233980A6">
              <wp:simplePos x="0" y="0"/>
              <wp:positionH relativeFrom="column">
                <wp:posOffset>-1843</wp:posOffset>
              </wp:positionH>
              <wp:positionV relativeFrom="paragraph">
                <wp:posOffset>-125769</wp:posOffset>
              </wp:positionV>
              <wp:extent cx="6480000" cy="18405"/>
              <wp:effectExtent l="0" t="0" r="0" b="127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8964C" id="Rectangle 59" o:spid="_x0000_s1026" style="position:absolute;margin-left:-.15pt;margin-top:-9.9pt;width:510.25pt;height:1.4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" fillcolor="#bebebe" stroked="f" strokeweight="2pt"/>
          </w:pict>
        </mc:Fallback>
      </mc:AlternateContent>
    </w:r>
    <w:r w:rsidR="004D5D25" w:rsidRPr="00AA77A6">
      <w:rPr>
        <w:i/>
      </w:rPr>
      <w:tab/>
    </w:r>
    <w:r w:rsidR="004D5D25">
      <w:fldChar w:fldCharType="begin"/>
    </w:r>
    <w:r w:rsidR="004D5D25">
      <w:instrText xml:space="preserve"> PAGE   \* MERGEFORMAT </w:instrText>
    </w:r>
    <w:r w:rsidR="004D5D25">
      <w:fldChar w:fldCharType="separate"/>
    </w:r>
    <w:r w:rsidR="00CA7025">
      <w:rPr>
        <w:noProof/>
      </w:rPr>
      <w:t>5</w:t>
    </w:r>
    <w:r w:rsidR="004D5D25">
      <w:rPr>
        <w:noProof/>
      </w:rPr>
      <w:fldChar w:fldCharType="end"/>
    </w:r>
  </w:p>
  <w:p w:rsidR="004D5D25" w:rsidRDefault="004D5D25"/>
  <w:p w:rsidR="004D5D25" w:rsidRDefault="004D5D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25" w:rsidRDefault="00BB2E9F">
    <w:pPr>
      <w:pStyle w:val="Footer"/>
    </w:pP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0092F5A" wp14:editId="2B6A81BD">
              <wp:simplePos x="0" y="0"/>
              <wp:positionH relativeFrom="column">
                <wp:posOffset>304</wp:posOffset>
              </wp:positionH>
              <wp:positionV relativeFrom="paragraph">
                <wp:posOffset>-308740</wp:posOffset>
              </wp:positionV>
              <wp:extent cx="6480000" cy="18405"/>
              <wp:effectExtent l="0" t="0" r="0" b="127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FF9B0" id="Rectangle 52" o:spid="_x0000_s1026" style="position:absolute;margin-left:0;margin-top:-24.3pt;width:510.25pt;height:1.4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" fillcolor="#595959" stroked="f" strokeweight="2pt"/>
          </w:pict>
        </mc:Fallback>
      </mc:AlternateContent>
    </w: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FFF4AC" wp14:editId="095A2921">
              <wp:simplePos x="0" y="0"/>
              <wp:positionH relativeFrom="column">
                <wp:posOffset>304</wp:posOffset>
              </wp:positionH>
              <wp:positionV relativeFrom="paragraph">
                <wp:posOffset>-326335</wp:posOffset>
              </wp:positionV>
              <wp:extent cx="6480000" cy="18405"/>
              <wp:effectExtent l="0" t="0" r="0" b="127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7FC5D7" id="Rectangle 53" o:spid="_x0000_s1026" style="position:absolute;margin-left:0;margin-top:-25.7pt;width:510.25pt;height:1.4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" fillcolor="#bebebe" stroked="f" strokeweight="2pt"/>
          </w:pict>
        </mc:Fallback>
      </mc:AlternateContent>
    </w:r>
    <w:r w:rsidR="00423AF2">
      <w:t xml:space="preserve">Photo credit: </w:t>
    </w:r>
    <w:r w:rsidR="004D5D25">
      <w:t xml:space="preserve"> UNAM</w:t>
    </w:r>
    <w:r w:rsidR="00423AF2">
      <w:t>A</w:t>
    </w:r>
    <w:r w:rsidR="004D5D25">
      <w:t>/</w:t>
    </w:r>
    <w:r w:rsidR="004D5D25" w:rsidRPr="00BD3D1A">
      <w:t xml:space="preserve"> </w:t>
    </w:r>
    <w:proofErr w:type="spellStart"/>
    <w:r w:rsidR="00554810">
      <w:t>Fardin</w:t>
    </w:r>
    <w:proofErr w:type="spellEnd"/>
    <w:r w:rsidR="00554810">
      <w:t xml:space="preserve"> </w:t>
    </w:r>
    <w:proofErr w:type="spellStart"/>
    <w:r w:rsidR="00554810">
      <w:t>Waezi</w:t>
    </w:r>
    <w:proofErr w:type="spellEnd"/>
    <w:r w:rsidR="00554810">
      <w:t xml:space="preserve"> / Badakhshan Landslide Afghanistan</w:t>
    </w:r>
  </w:p>
  <w:p w:rsidR="004D5D25" w:rsidRDefault="004D5D25" w:rsidP="0064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6A" w:rsidRDefault="009C696A" w:rsidP="00244D64">
      <w:r>
        <w:separator/>
      </w:r>
    </w:p>
    <w:p w:rsidR="009C696A" w:rsidRDefault="009C696A"/>
    <w:p w:rsidR="009C696A" w:rsidRDefault="009C696A"/>
    <w:p w:rsidR="009C696A" w:rsidRDefault="009C696A"/>
  </w:footnote>
  <w:footnote w:type="continuationSeparator" w:id="0">
    <w:p w:rsidR="009C696A" w:rsidRDefault="009C696A" w:rsidP="00244D64">
      <w:r>
        <w:continuationSeparator/>
      </w:r>
    </w:p>
    <w:p w:rsidR="009C696A" w:rsidRDefault="009C696A"/>
    <w:p w:rsidR="009C696A" w:rsidRDefault="009C696A"/>
    <w:p w:rsidR="009C696A" w:rsidRDefault="009C69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25" w:rsidRPr="00BB2E9F" w:rsidRDefault="004D5D25" w:rsidP="003B379E">
    <w:pPr>
      <w:tabs>
        <w:tab w:val="left" w:pos="2160"/>
        <w:tab w:val="left" w:pos="4148"/>
        <w:tab w:val="right" w:pos="10170"/>
      </w:tabs>
      <w:rPr>
        <w:color w:val="999999"/>
      </w:rPr>
    </w:pPr>
    <w:r w:rsidRPr="00BB2E9F">
      <w:rPr>
        <w:noProof/>
        <w:color w:val="999999"/>
        <w:lang w:val="en-GB" w:eastAsia="en-GB"/>
      </w:rPr>
      <w:t>HUMANITARIAN NEEDS OVERVIEW</w:t>
    </w:r>
    <w:r w:rsidRPr="00BB2E9F">
      <w:rPr>
        <w:color w:val="999999"/>
      </w:rPr>
      <w:tab/>
    </w:r>
    <w:r w:rsidRPr="00BB2E9F">
      <w:rPr>
        <w:color w:val="999999"/>
      </w:rPr>
      <w:tab/>
    </w:r>
    <w:r w:rsidRPr="00BB2E9F">
      <w:rPr>
        <w:b/>
        <w:color w:val="999999"/>
      </w:rPr>
      <w:t>Country name</w:t>
    </w:r>
  </w:p>
  <w:p w:rsidR="004D5D25" w:rsidRDefault="00BB2E9F" w:rsidP="003B379E"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C9B34B" wp14:editId="43F01DEF">
              <wp:simplePos x="0" y="0"/>
              <wp:positionH relativeFrom="column">
                <wp:posOffset>304</wp:posOffset>
              </wp:positionH>
              <wp:positionV relativeFrom="paragraph">
                <wp:posOffset>38404</wp:posOffset>
              </wp:positionV>
              <wp:extent cx="6480000" cy="18000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00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DBCBEE" id="Rectangle 6" o:spid="_x0000_s1026" style="position:absolute;margin-left:0;margin-top:3pt;width:510.25pt;height: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" fillcolor="#595959" stroked="f" strokeweight="2pt"/>
          </w:pict>
        </mc:Fallback>
      </mc:AlternateContent>
    </w: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B943EC" wp14:editId="776F965D">
              <wp:simplePos x="0" y="0"/>
              <wp:positionH relativeFrom="column">
                <wp:posOffset>304</wp:posOffset>
              </wp:positionH>
              <wp:positionV relativeFrom="paragraph">
                <wp:posOffset>55611</wp:posOffset>
              </wp:positionV>
              <wp:extent cx="6480000" cy="18000"/>
              <wp:effectExtent l="0" t="0" r="0" b="127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00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44B421" id="Rectangle 10" o:spid="_x0000_s1026" style="position:absolute;margin-left:0;margin-top:4.4pt;width:510.25pt;height: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" fillcolor="#bebebe" stroked="f" strokeweight="2pt"/>
          </w:pict>
        </mc:Fallback>
      </mc:AlternateContent>
    </w:r>
  </w:p>
  <w:p w:rsidR="004D5D25" w:rsidRDefault="004D5D25">
    <w:pPr>
      <w:pStyle w:val="Header"/>
    </w:pPr>
  </w:p>
  <w:p w:rsidR="004D5D25" w:rsidRDefault="004D5D25"/>
  <w:p w:rsidR="004D5D25" w:rsidRDefault="004D5D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25" w:rsidRPr="00BB2E9F" w:rsidRDefault="004D5D25" w:rsidP="003B379E">
    <w:pPr>
      <w:tabs>
        <w:tab w:val="left" w:pos="2160"/>
        <w:tab w:val="left" w:pos="4148"/>
        <w:tab w:val="right" w:pos="10170"/>
      </w:tabs>
      <w:rPr>
        <w:color w:val="999999"/>
      </w:rPr>
    </w:pPr>
    <w:r w:rsidRPr="00BB2E9F">
      <w:rPr>
        <w:b/>
        <w:noProof/>
        <w:color w:val="999999"/>
        <w:lang w:val="en-GB" w:eastAsia="en-GB"/>
      </w:rPr>
      <w:t>Country name</w:t>
    </w:r>
    <w:r w:rsidRPr="00BB2E9F">
      <w:rPr>
        <w:noProof/>
        <w:color w:val="999999"/>
        <w:lang w:val="en-GB" w:eastAsia="en-GB"/>
      </w:rPr>
      <w:tab/>
    </w:r>
    <w:r w:rsidRPr="00BB2E9F">
      <w:rPr>
        <w:color w:val="999999"/>
      </w:rPr>
      <w:tab/>
    </w:r>
    <w:r w:rsidRPr="00BB2E9F">
      <w:rPr>
        <w:color w:val="999999"/>
      </w:rPr>
      <w:tab/>
      <w:t>HUMANITARIAN NEEDS OVERVIEW</w:t>
    </w:r>
  </w:p>
  <w:p w:rsidR="004D5D25" w:rsidRDefault="00BB2E9F"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61B4" wp14:editId="03F8E9DF">
              <wp:simplePos x="0" y="0"/>
              <wp:positionH relativeFrom="column">
                <wp:posOffset>-1843</wp:posOffset>
              </wp:positionH>
              <wp:positionV relativeFrom="paragraph">
                <wp:posOffset>36257</wp:posOffset>
              </wp:positionV>
              <wp:extent cx="6480000" cy="18405"/>
              <wp:effectExtent l="0" t="0" r="0" b="127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C5A648" id="Rectangle 19" o:spid="_x0000_s1026" style="position:absolute;margin-left:-.15pt;margin-top:2.85pt;width:510.2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" fillcolor="#595959" stroked="f" strokeweight="2pt"/>
          </w:pict>
        </mc:Fallback>
      </mc:AlternateContent>
    </w: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30BB51" wp14:editId="0B8F122F">
              <wp:simplePos x="0" y="0"/>
              <wp:positionH relativeFrom="column">
                <wp:posOffset>-1843</wp:posOffset>
              </wp:positionH>
              <wp:positionV relativeFrom="paragraph">
                <wp:posOffset>53852</wp:posOffset>
              </wp:positionV>
              <wp:extent cx="6480000" cy="18405"/>
              <wp:effectExtent l="0" t="0" r="0" b="127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40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E6C04D" id="Rectangle 20" o:spid="_x0000_s1026" style="position:absolute;margin-left:-.15pt;margin-top:4.25pt;width:510.2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" fillcolor="#bebebe" stroked="f" strokeweight="2pt"/>
          </w:pict>
        </mc:Fallback>
      </mc:AlternateContent>
    </w:r>
  </w:p>
  <w:p w:rsidR="004D5D25" w:rsidRDefault="004D5D25"/>
  <w:p w:rsidR="004D5D25" w:rsidRDefault="004D5D25"/>
  <w:p w:rsidR="004D5D25" w:rsidRDefault="004D5D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EE"/>
    <w:multiLevelType w:val="hybridMultilevel"/>
    <w:tmpl w:val="299A4312"/>
    <w:lvl w:ilvl="0" w:tplc="11289DB8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BC"/>
    <w:multiLevelType w:val="hybridMultilevel"/>
    <w:tmpl w:val="7B841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51A8F"/>
    <w:multiLevelType w:val="hybridMultilevel"/>
    <w:tmpl w:val="32B8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C09CE"/>
    <w:multiLevelType w:val="hybridMultilevel"/>
    <w:tmpl w:val="07CA2BF2"/>
    <w:lvl w:ilvl="0" w:tplc="570E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1480"/>
    <w:multiLevelType w:val="multilevel"/>
    <w:tmpl w:val="2D522402"/>
    <w:numStyleLink w:val="OCHAbullet"/>
  </w:abstractNum>
  <w:abstractNum w:abstractNumId="6" w15:restartNumberingAfterBreak="0">
    <w:nsid w:val="23547B22"/>
    <w:multiLevelType w:val="multilevel"/>
    <w:tmpl w:val="2D522402"/>
    <w:styleLink w:val="OCHA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50010"/>
    <w:multiLevelType w:val="hybridMultilevel"/>
    <w:tmpl w:val="249E4880"/>
    <w:lvl w:ilvl="0" w:tplc="4950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3E2D18"/>
    <w:multiLevelType w:val="hybridMultilevel"/>
    <w:tmpl w:val="6C880158"/>
    <w:lvl w:ilvl="0" w:tplc="FED25D7C">
      <w:start w:val="1"/>
      <w:numFmt w:val="decimal"/>
      <w:pStyle w:val="HNOneedslist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F1579"/>
    <w:multiLevelType w:val="hybridMultilevel"/>
    <w:tmpl w:val="0EB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75915"/>
    <w:multiLevelType w:val="hybridMultilevel"/>
    <w:tmpl w:val="2D522402"/>
    <w:lvl w:ilvl="0" w:tplc="CA060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73CCC"/>
    <w:multiLevelType w:val="hybridMultilevel"/>
    <w:tmpl w:val="5EEA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48D6"/>
    <w:multiLevelType w:val="hybridMultilevel"/>
    <w:tmpl w:val="173A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93"/>
    <w:rsid w:val="00003236"/>
    <w:rsid w:val="0001276B"/>
    <w:rsid w:val="0001523C"/>
    <w:rsid w:val="0001628F"/>
    <w:rsid w:val="00016C92"/>
    <w:rsid w:val="000173C3"/>
    <w:rsid w:val="00022EE9"/>
    <w:rsid w:val="00023E2E"/>
    <w:rsid w:val="00027368"/>
    <w:rsid w:val="00036C30"/>
    <w:rsid w:val="00040738"/>
    <w:rsid w:val="00044346"/>
    <w:rsid w:val="00046EA5"/>
    <w:rsid w:val="000530BF"/>
    <w:rsid w:val="00053A88"/>
    <w:rsid w:val="00055982"/>
    <w:rsid w:val="00060471"/>
    <w:rsid w:val="00060F6F"/>
    <w:rsid w:val="00066135"/>
    <w:rsid w:val="000702D9"/>
    <w:rsid w:val="0007243A"/>
    <w:rsid w:val="0008353F"/>
    <w:rsid w:val="00083E19"/>
    <w:rsid w:val="00084761"/>
    <w:rsid w:val="000873AC"/>
    <w:rsid w:val="000A10ED"/>
    <w:rsid w:val="000A19AE"/>
    <w:rsid w:val="000B70D9"/>
    <w:rsid w:val="000B777A"/>
    <w:rsid w:val="000C10E8"/>
    <w:rsid w:val="000C22C9"/>
    <w:rsid w:val="000C5EAA"/>
    <w:rsid w:val="000D2A4F"/>
    <w:rsid w:val="000E77EB"/>
    <w:rsid w:val="000F31B7"/>
    <w:rsid w:val="000F7E30"/>
    <w:rsid w:val="00112BF3"/>
    <w:rsid w:val="0012035A"/>
    <w:rsid w:val="00120AC7"/>
    <w:rsid w:val="001367C6"/>
    <w:rsid w:val="00137383"/>
    <w:rsid w:val="00142E1C"/>
    <w:rsid w:val="00145B39"/>
    <w:rsid w:val="00146443"/>
    <w:rsid w:val="00155871"/>
    <w:rsid w:val="00156F89"/>
    <w:rsid w:val="00166FF7"/>
    <w:rsid w:val="00174CA8"/>
    <w:rsid w:val="001850E1"/>
    <w:rsid w:val="00185AC8"/>
    <w:rsid w:val="00187447"/>
    <w:rsid w:val="0019291A"/>
    <w:rsid w:val="00192C7D"/>
    <w:rsid w:val="0019763D"/>
    <w:rsid w:val="001A1FC6"/>
    <w:rsid w:val="001A3031"/>
    <w:rsid w:val="001A618E"/>
    <w:rsid w:val="001A6A58"/>
    <w:rsid w:val="001A7210"/>
    <w:rsid w:val="001C0281"/>
    <w:rsid w:val="001D095D"/>
    <w:rsid w:val="001D2EF1"/>
    <w:rsid w:val="001D410C"/>
    <w:rsid w:val="001D71A1"/>
    <w:rsid w:val="001E75A3"/>
    <w:rsid w:val="001F0DD1"/>
    <w:rsid w:val="001F4284"/>
    <w:rsid w:val="002002A6"/>
    <w:rsid w:val="00201439"/>
    <w:rsid w:val="00201BF1"/>
    <w:rsid w:val="002033EF"/>
    <w:rsid w:val="00203E17"/>
    <w:rsid w:val="00211F6A"/>
    <w:rsid w:val="00213593"/>
    <w:rsid w:val="00216E39"/>
    <w:rsid w:val="00222DB5"/>
    <w:rsid w:val="00233587"/>
    <w:rsid w:val="002403A9"/>
    <w:rsid w:val="002425B4"/>
    <w:rsid w:val="00244D64"/>
    <w:rsid w:val="002520D3"/>
    <w:rsid w:val="00254E12"/>
    <w:rsid w:val="00263A84"/>
    <w:rsid w:val="0026725C"/>
    <w:rsid w:val="00267DFB"/>
    <w:rsid w:val="002714B6"/>
    <w:rsid w:val="00274411"/>
    <w:rsid w:val="0027465F"/>
    <w:rsid w:val="0027725E"/>
    <w:rsid w:val="00283EC4"/>
    <w:rsid w:val="002851F9"/>
    <w:rsid w:val="00290300"/>
    <w:rsid w:val="002A0453"/>
    <w:rsid w:val="002A3F07"/>
    <w:rsid w:val="002A40FC"/>
    <w:rsid w:val="002A6412"/>
    <w:rsid w:val="002B23BF"/>
    <w:rsid w:val="002B45D0"/>
    <w:rsid w:val="002B7D92"/>
    <w:rsid w:val="002C11D7"/>
    <w:rsid w:val="002C18B4"/>
    <w:rsid w:val="002D1970"/>
    <w:rsid w:val="002D328F"/>
    <w:rsid w:val="002E0D13"/>
    <w:rsid w:val="002E7B81"/>
    <w:rsid w:val="002E7D06"/>
    <w:rsid w:val="002F74A2"/>
    <w:rsid w:val="00302D57"/>
    <w:rsid w:val="00312BCC"/>
    <w:rsid w:val="0031556C"/>
    <w:rsid w:val="0031590D"/>
    <w:rsid w:val="00320D3A"/>
    <w:rsid w:val="003218BB"/>
    <w:rsid w:val="00326264"/>
    <w:rsid w:val="0032762A"/>
    <w:rsid w:val="0033489E"/>
    <w:rsid w:val="00342663"/>
    <w:rsid w:val="00343BB3"/>
    <w:rsid w:val="003441AC"/>
    <w:rsid w:val="003442A7"/>
    <w:rsid w:val="003449DE"/>
    <w:rsid w:val="00346054"/>
    <w:rsid w:val="0035011A"/>
    <w:rsid w:val="003506F3"/>
    <w:rsid w:val="00352D4F"/>
    <w:rsid w:val="00357178"/>
    <w:rsid w:val="003658E3"/>
    <w:rsid w:val="00371C17"/>
    <w:rsid w:val="00372625"/>
    <w:rsid w:val="00375358"/>
    <w:rsid w:val="00375764"/>
    <w:rsid w:val="003836A5"/>
    <w:rsid w:val="003849C8"/>
    <w:rsid w:val="003915C7"/>
    <w:rsid w:val="0039615E"/>
    <w:rsid w:val="003A4CB5"/>
    <w:rsid w:val="003A55B7"/>
    <w:rsid w:val="003B1F6C"/>
    <w:rsid w:val="003B379E"/>
    <w:rsid w:val="003C578E"/>
    <w:rsid w:val="003C60C7"/>
    <w:rsid w:val="003D16ED"/>
    <w:rsid w:val="003D2E3A"/>
    <w:rsid w:val="003D553A"/>
    <w:rsid w:val="003D57B0"/>
    <w:rsid w:val="003D6DA9"/>
    <w:rsid w:val="003E2479"/>
    <w:rsid w:val="003E411A"/>
    <w:rsid w:val="003E55F2"/>
    <w:rsid w:val="003F79B0"/>
    <w:rsid w:val="003F7CE5"/>
    <w:rsid w:val="004054B7"/>
    <w:rsid w:val="00412A36"/>
    <w:rsid w:val="00423AF2"/>
    <w:rsid w:val="00426EA6"/>
    <w:rsid w:val="00435969"/>
    <w:rsid w:val="0043599A"/>
    <w:rsid w:val="00436137"/>
    <w:rsid w:val="00440047"/>
    <w:rsid w:val="0044762F"/>
    <w:rsid w:val="0045148B"/>
    <w:rsid w:val="00453E32"/>
    <w:rsid w:val="004615B4"/>
    <w:rsid w:val="00466FCF"/>
    <w:rsid w:val="0048242D"/>
    <w:rsid w:val="00483BA5"/>
    <w:rsid w:val="00487A2F"/>
    <w:rsid w:val="00496144"/>
    <w:rsid w:val="004A49A7"/>
    <w:rsid w:val="004A792A"/>
    <w:rsid w:val="004A7AE4"/>
    <w:rsid w:val="004B1948"/>
    <w:rsid w:val="004B51DB"/>
    <w:rsid w:val="004C502B"/>
    <w:rsid w:val="004C7E86"/>
    <w:rsid w:val="004D026A"/>
    <w:rsid w:val="004D3BBB"/>
    <w:rsid w:val="004D3E3E"/>
    <w:rsid w:val="004D5D25"/>
    <w:rsid w:val="004D6A0C"/>
    <w:rsid w:val="004E1C9A"/>
    <w:rsid w:val="004F02A7"/>
    <w:rsid w:val="004F0FD1"/>
    <w:rsid w:val="004F1865"/>
    <w:rsid w:val="004F70BF"/>
    <w:rsid w:val="00504D8A"/>
    <w:rsid w:val="00513DF1"/>
    <w:rsid w:val="005141B1"/>
    <w:rsid w:val="0051694E"/>
    <w:rsid w:val="0052423C"/>
    <w:rsid w:val="00525098"/>
    <w:rsid w:val="005270A0"/>
    <w:rsid w:val="00535471"/>
    <w:rsid w:val="005365BE"/>
    <w:rsid w:val="0053686A"/>
    <w:rsid w:val="005431FA"/>
    <w:rsid w:val="00547261"/>
    <w:rsid w:val="00550961"/>
    <w:rsid w:val="0055253D"/>
    <w:rsid w:val="0055279E"/>
    <w:rsid w:val="0055411F"/>
    <w:rsid w:val="00554810"/>
    <w:rsid w:val="00555230"/>
    <w:rsid w:val="00563C9C"/>
    <w:rsid w:val="005729E1"/>
    <w:rsid w:val="00574788"/>
    <w:rsid w:val="00575719"/>
    <w:rsid w:val="005770E8"/>
    <w:rsid w:val="00581966"/>
    <w:rsid w:val="005845E2"/>
    <w:rsid w:val="00584EED"/>
    <w:rsid w:val="00586B61"/>
    <w:rsid w:val="0058770E"/>
    <w:rsid w:val="005A04A9"/>
    <w:rsid w:val="005B0658"/>
    <w:rsid w:val="005B114E"/>
    <w:rsid w:val="005B7CF9"/>
    <w:rsid w:val="005C776D"/>
    <w:rsid w:val="005D11D6"/>
    <w:rsid w:val="005D3A96"/>
    <w:rsid w:val="005D6120"/>
    <w:rsid w:val="005D62B2"/>
    <w:rsid w:val="005D780E"/>
    <w:rsid w:val="005E49AB"/>
    <w:rsid w:val="005F6BDB"/>
    <w:rsid w:val="006047DF"/>
    <w:rsid w:val="006140A5"/>
    <w:rsid w:val="0062260F"/>
    <w:rsid w:val="006317D7"/>
    <w:rsid w:val="006339F3"/>
    <w:rsid w:val="0064237A"/>
    <w:rsid w:val="0064371F"/>
    <w:rsid w:val="006544DF"/>
    <w:rsid w:val="006551AE"/>
    <w:rsid w:val="00655888"/>
    <w:rsid w:val="00660EE0"/>
    <w:rsid w:val="00661E3F"/>
    <w:rsid w:val="006654C2"/>
    <w:rsid w:val="0067478D"/>
    <w:rsid w:val="00675142"/>
    <w:rsid w:val="00677C6E"/>
    <w:rsid w:val="00692809"/>
    <w:rsid w:val="006A7C3B"/>
    <w:rsid w:val="006B2F04"/>
    <w:rsid w:val="006C2C0C"/>
    <w:rsid w:val="006C3EC1"/>
    <w:rsid w:val="006C61B1"/>
    <w:rsid w:val="006D08F8"/>
    <w:rsid w:val="006D1D18"/>
    <w:rsid w:val="006E1AA2"/>
    <w:rsid w:val="006E52A1"/>
    <w:rsid w:val="006E63CD"/>
    <w:rsid w:val="006E732C"/>
    <w:rsid w:val="007021FF"/>
    <w:rsid w:val="00705E2B"/>
    <w:rsid w:val="0071141F"/>
    <w:rsid w:val="00711AF0"/>
    <w:rsid w:val="0071331C"/>
    <w:rsid w:val="00720190"/>
    <w:rsid w:val="0072084C"/>
    <w:rsid w:val="00720E2B"/>
    <w:rsid w:val="00723E3B"/>
    <w:rsid w:val="00725B42"/>
    <w:rsid w:val="00740646"/>
    <w:rsid w:val="0074595E"/>
    <w:rsid w:val="007567C6"/>
    <w:rsid w:val="007703D6"/>
    <w:rsid w:val="007708E5"/>
    <w:rsid w:val="00770A3C"/>
    <w:rsid w:val="0077101A"/>
    <w:rsid w:val="007716D3"/>
    <w:rsid w:val="00774B29"/>
    <w:rsid w:val="00774BD2"/>
    <w:rsid w:val="00784F20"/>
    <w:rsid w:val="007868FE"/>
    <w:rsid w:val="007957A2"/>
    <w:rsid w:val="00795845"/>
    <w:rsid w:val="00796225"/>
    <w:rsid w:val="007A595C"/>
    <w:rsid w:val="007D0ADC"/>
    <w:rsid w:val="007D32DA"/>
    <w:rsid w:val="007F1C98"/>
    <w:rsid w:val="0080307E"/>
    <w:rsid w:val="008058AC"/>
    <w:rsid w:val="00807D6B"/>
    <w:rsid w:val="00816065"/>
    <w:rsid w:val="008176B4"/>
    <w:rsid w:val="00820AB6"/>
    <w:rsid w:val="00820AD4"/>
    <w:rsid w:val="00822A65"/>
    <w:rsid w:val="00841153"/>
    <w:rsid w:val="00842C01"/>
    <w:rsid w:val="00845D6E"/>
    <w:rsid w:val="0084711A"/>
    <w:rsid w:val="008471EE"/>
    <w:rsid w:val="008537ED"/>
    <w:rsid w:val="00860BAC"/>
    <w:rsid w:val="008746EC"/>
    <w:rsid w:val="00877EF7"/>
    <w:rsid w:val="00881776"/>
    <w:rsid w:val="00885E1A"/>
    <w:rsid w:val="00892E90"/>
    <w:rsid w:val="00897505"/>
    <w:rsid w:val="008976C4"/>
    <w:rsid w:val="008A3E60"/>
    <w:rsid w:val="008A419A"/>
    <w:rsid w:val="008A5E54"/>
    <w:rsid w:val="008A7E27"/>
    <w:rsid w:val="008B2B79"/>
    <w:rsid w:val="008B5423"/>
    <w:rsid w:val="008B557F"/>
    <w:rsid w:val="008D4842"/>
    <w:rsid w:val="008E1B12"/>
    <w:rsid w:val="008E4CB7"/>
    <w:rsid w:val="008F1A94"/>
    <w:rsid w:val="009009AD"/>
    <w:rsid w:val="009029AE"/>
    <w:rsid w:val="00912698"/>
    <w:rsid w:val="009134B2"/>
    <w:rsid w:val="00921D0E"/>
    <w:rsid w:val="009228EB"/>
    <w:rsid w:val="009309F5"/>
    <w:rsid w:val="00934FC9"/>
    <w:rsid w:val="00936F57"/>
    <w:rsid w:val="00940B4F"/>
    <w:rsid w:val="009423CF"/>
    <w:rsid w:val="00950653"/>
    <w:rsid w:val="009562AF"/>
    <w:rsid w:val="00960CFE"/>
    <w:rsid w:val="00967D58"/>
    <w:rsid w:val="0097321C"/>
    <w:rsid w:val="00983661"/>
    <w:rsid w:val="00995841"/>
    <w:rsid w:val="009B44AA"/>
    <w:rsid w:val="009B5C41"/>
    <w:rsid w:val="009B659C"/>
    <w:rsid w:val="009C0CA5"/>
    <w:rsid w:val="009C696A"/>
    <w:rsid w:val="009D5368"/>
    <w:rsid w:val="009F2562"/>
    <w:rsid w:val="00A02624"/>
    <w:rsid w:val="00A05DDA"/>
    <w:rsid w:val="00A06FE1"/>
    <w:rsid w:val="00A12756"/>
    <w:rsid w:val="00A25C49"/>
    <w:rsid w:val="00A27C1F"/>
    <w:rsid w:val="00A27FD9"/>
    <w:rsid w:val="00A31990"/>
    <w:rsid w:val="00A33839"/>
    <w:rsid w:val="00A37850"/>
    <w:rsid w:val="00A408BE"/>
    <w:rsid w:val="00A43F40"/>
    <w:rsid w:val="00A44EF2"/>
    <w:rsid w:val="00A50408"/>
    <w:rsid w:val="00A56B34"/>
    <w:rsid w:val="00A57492"/>
    <w:rsid w:val="00A60CFF"/>
    <w:rsid w:val="00A61BAE"/>
    <w:rsid w:val="00A67ADB"/>
    <w:rsid w:val="00A80190"/>
    <w:rsid w:val="00A82C5E"/>
    <w:rsid w:val="00A85C6C"/>
    <w:rsid w:val="00A860A9"/>
    <w:rsid w:val="00A904B7"/>
    <w:rsid w:val="00A919BE"/>
    <w:rsid w:val="00A92607"/>
    <w:rsid w:val="00A92E9F"/>
    <w:rsid w:val="00A94D97"/>
    <w:rsid w:val="00A94FE3"/>
    <w:rsid w:val="00A95A31"/>
    <w:rsid w:val="00A96C5A"/>
    <w:rsid w:val="00AA157A"/>
    <w:rsid w:val="00AA77A6"/>
    <w:rsid w:val="00AB0F17"/>
    <w:rsid w:val="00AC3AA2"/>
    <w:rsid w:val="00AC4A83"/>
    <w:rsid w:val="00AC63A4"/>
    <w:rsid w:val="00AC65E2"/>
    <w:rsid w:val="00AD09AE"/>
    <w:rsid w:val="00AD1A24"/>
    <w:rsid w:val="00AD2B97"/>
    <w:rsid w:val="00AD5073"/>
    <w:rsid w:val="00AD6DF1"/>
    <w:rsid w:val="00AD6EAC"/>
    <w:rsid w:val="00AF0343"/>
    <w:rsid w:val="00AF0391"/>
    <w:rsid w:val="00AF2FEE"/>
    <w:rsid w:val="00AF5920"/>
    <w:rsid w:val="00B05279"/>
    <w:rsid w:val="00B1239E"/>
    <w:rsid w:val="00B134CD"/>
    <w:rsid w:val="00B136EE"/>
    <w:rsid w:val="00B2173E"/>
    <w:rsid w:val="00B23C45"/>
    <w:rsid w:val="00B24601"/>
    <w:rsid w:val="00B26089"/>
    <w:rsid w:val="00B26236"/>
    <w:rsid w:val="00B317EA"/>
    <w:rsid w:val="00B33EAD"/>
    <w:rsid w:val="00B37A7E"/>
    <w:rsid w:val="00B40716"/>
    <w:rsid w:val="00B63799"/>
    <w:rsid w:val="00B64F61"/>
    <w:rsid w:val="00B66518"/>
    <w:rsid w:val="00B701D4"/>
    <w:rsid w:val="00B72C22"/>
    <w:rsid w:val="00B73629"/>
    <w:rsid w:val="00B767B8"/>
    <w:rsid w:val="00B807DE"/>
    <w:rsid w:val="00B86B27"/>
    <w:rsid w:val="00B87569"/>
    <w:rsid w:val="00B91456"/>
    <w:rsid w:val="00BA0DF0"/>
    <w:rsid w:val="00BA36AE"/>
    <w:rsid w:val="00BB2E9F"/>
    <w:rsid w:val="00BB39DC"/>
    <w:rsid w:val="00BC269C"/>
    <w:rsid w:val="00BC26BB"/>
    <w:rsid w:val="00BD24D3"/>
    <w:rsid w:val="00BD3D1A"/>
    <w:rsid w:val="00BF16E0"/>
    <w:rsid w:val="00BF289F"/>
    <w:rsid w:val="00C059B4"/>
    <w:rsid w:val="00C1475F"/>
    <w:rsid w:val="00C14C87"/>
    <w:rsid w:val="00C216DC"/>
    <w:rsid w:val="00C21C56"/>
    <w:rsid w:val="00C24F5F"/>
    <w:rsid w:val="00C25D61"/>
    <w:rsid w:val="00C32A48"/>
    <w:rsid w:val="00C35BEB"/>
    <w:rsid w:val="00C365ED"/>
    <w:rsid w:val="00C44BC0"/>
    <w:rsid w:val="00C44CEB"/>
    <w:rsid w:val="00C51096"/>
    <w:rsid w:val="00C5664E"/>
    <w:rsid w:val="00C64068"/>
    <w:rsid w:val="00C66A60"/>
    <w:rsid w:val="00C70332"/>
    <w:rsid w:val="00C70E35"/>
    <w:rsid w:val="00C738CF"/>
    <w:rsid w:val="00C74794"/>
    <w:rsid w:val="00C76899"/>
    <w:rsid w:val="00C77D39"/>
    <w:rsid w:val="00C81687"/>
    <w:rsid w:val="00C819EE"/>
    <w:rsid w:val="00C90A14"/>
    <w:rsid w:val="00C92F7C"/>
    <w:rsid w:val="00C93EDC"/>
    <w:rsid w:val="00C9571B"/>
    <w:rsid w:val="00CA5E55"/>
    <w:rsid w:val="00CA7025"/>
    <w:rsid w:val="00CB040F"/>
    <w:rsid w:val="00CB0B5C"/>
    <w:rsid w:val="00CB1BBE"/>
    <w:rsid w:val="00CC2DCF"/>
    <w:rsid w:val="00CC51DA"/>
    <w:rsid w:val="00CD3C06"/>
    <w:rsid w:val="00CD3F20"/>
    <w:rsid w:val="00CD4415"/>
    <w:rsid w:val="00CE45CB"/>
    <w:rsid w:val="00CF2A71"/>
    <w:rsid w:val="00CF473C"/>
    <w:rsid w:val="00D03269"/>
    <w:rsid w:val="00D04B64"/>
    <w:rsid w:val="00D16C11"/>
    <w:rsid w:val="00D22653"/>
    <w:rsid w:val="00D30ECF"/>
    <w:rsid w:val="00D32D33"/>
    <w:rsid w:val="00D360E3"/>
    <w:rsid w:val="00D44FD8"/>
    <w:rsid w:val="00D52128"/>
    <w:rsid w:val="00D52A4A"/>
    <w:rsid w:val="00D62471"/>
    <w:rsid w:val="00D64283"/>
    <w:rsid w:val="00D6799B"/>
    <w:rsid w:val="00D73A74"/>
    <w:rsid w:val="00D73F9A"/>
    <w:rsid w:val="00D8424D"/>
    <w:rsid w:val="00D84529"/>
    <w:rsid w:val="00D936F9"/>
    <w:rsid w:val="00DA672B"/>
    <w:rsid w:val="00DB2C74"/>
    <w:rsid w:val="00DB658A"/>
    <w:rsid w:val="00DC1DBE"/>
    <w:rsid w:val="00DC3ECC"/>
    <w:rsid w:val="00DC6C76"/>
    <w:rsid w:val="00DC7EA5"/>
    <w:rsid w:val="00DD1C13"/>
    <w:rsid w:val="00DD23D4"/>
    <w:rsid w:val="00DD63CB"/>
    <w:rsid w:val="00DE229E"/>
    <w:rsid w:val="00DE4CE4"/>
    <w:rsid w:val="00E0090A"/>
    <w:rsid w:val="00E03034"/>
    <w:rsid w:val="00E07DD4"/>
    <w:rsid w:val="00E07F86"/>
    <w:rsid w:val="00E13E59"/>
    <w:rsid w:val="00E17C30"/>
    <w:rsid w:val="00E3221A"/>
    <w:rsid w:val="00E325D6"/>
    <w:rsid w:val="00E3719B"/>
    <w:rsid w:val="00E461C8"/>
    <w:rsid w:val="00E505B0"/>
    <w:rsid w:val="00E53A2A"/>
    <w:rsid w:val="00E53AC2"/>
    <w:rsid w:val="00E55FB7"/>
    <w:rsid w:val="00E5661C"/>
    <w:rsid w:val="00E641E5"/>
    <w:rsid w:val="00E656CB"/>
    <w:rsid w:val="00E66723"/>
    <w:rsid w:val="00E71565"/>
    <w:rsid w:val="00E808DC"/>
    <w:rsid w:val="00E812F1"/>
    <w:rsid w:val="00E832BB"/>
    <w:rsid w:val="00E94CC4"/>
    <w:rsid w:val="00EA7EE7"/>
    <w:rsid w:val="00EB2E58"/>
    <w:rsid w:val="00EB333B"/>
    <w:rsid w:val="00EC06CC"/>
    <w:rsid w:val="00EC4C36"/>
    <w:rsid w:val="00ED0126"/>
    <w:rsid w:val="00ED3FF4"/>
    <w:rsid w:val="00ED44F2"/>
    <w:rsid w:val="00EE7AF1"/>
    <w:rsid w:val="00EE7C58"/>
    <w:rsid w:val="00EF41C9"/>
    <w:rsid w:val="00F02BA3"/>
    <w:rsid w:val="00F07503"/>
    <w:rsid w:val="00F10BA0"/>
    <w:rsid w:val="00F13550"/>
    <w:rsid w:val="00F14133"/>
    <w:rsid w:val="00F14485"/>
    <w:rsid w:val="00F16524"/>
    <w:rsid w:val="00F3196C"/>
    <w:rsid w:val="00F35662"/>
    <w:rsid w:val="00F41535"/>
    <w:rsid w:val="00F44145"/>
    <w:rsid w:val="00F7244D"/>
    <w:rsid w:val="00F72961"/>
    <w:rsid w:val="00F734CF"/>
    <w:rsid w:val="00F804DD"/>
    <w:rsid w:val="00F81158"/>
    <w:rsid w:val="00F819EC"/>
    <w:rsid w:val="00F863E4"/>
    <w:rsid w:val="00F869C4"/>
    <w:rsid w:val="00F87C2E"/>
    <w:rsid w:val="00F9360B"/>
    <w:rsid w:val="00F93B76"/>
    <w:rsid w:val="00F9795F"/>
    <w:rsid w:val="00FA3D1F"/>
    <w:rsid w:val="00FA5A63"/>
    <w:rsid w:val="00FA62A5"/>
    <w:rsid w:val="00FB48E4"/>
    <w:rsid w:val="00FB4ACC"/>
    <w:rsid w:val="00FB7AD4"/>
    <w:rsid w:val="00FC6064"/>
    <w:rsid w:val="00FC617B"/>
    <w:rsid w:val="00FC7995"/>
    <w:rsid w:val="00FD0E5A"/>
    <w:rsid w:val="00FD2158"/>
    <w:rsid w:val="00FD32F3"/>
    <w:rsid w:val="00FD3B7F"/>
    <w:rsid w:val="00FD46FB"/>
    <w:rsid w:val="00FD526B"/>
    <w:rsid w:val="00FE28C2"/>
    <w:rsid w:val="00FE2C4F"/>
    <w:rsid w:val="00FE2DFC"/>
    <w:rsid w:val="00FE6BDA"/>
    <w:rsid w:val="00FF1685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210F7-2840-416A-9557-AD2FEE6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1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CAPtabletext">
    <w:name w:val="CAP_table_text"/>
    <w:qFormat/>
    <w:rsid w:val="00FD526B"/>
    <w:pPr>
      <w:spacing w:after="0"/>
    </w:pPr>
    <w:rPr>
      <w:rFonts w:ascii="Arial" w:hAnsi="Arial"/>
      <w:color w:val="5F5F5F"/>
      <w:sz w:val="18"/>
    </w:rPr>
  </w:style>
  <w:style w:type="table" w:customStyle="1" w:styleId="CAPtablesimple">
    <w:name w:val="CAP_table_simple"/>
    <w:basedOn w:val="TableNormal"/>
    <w:uiPriority w:val="99"/>
    <w:rsid w:val="00C21C56"/>
    <w:pPr>
      <w:spacing w:after="0" w:line="240" w:lineRule="auto"/>
      <w:ind w:left="108" w:right="108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Borders>
        <w:bottom w:val="single" w:sz="2" w:space="0" w:color="D9D9D9" w:themeColor="background1" w:themeShade="D9"/>
      </w:tblBorders>
      <w:tblCellMar>
        <w:top w:w="45" w:type="dxa"/>
        <w:left w:w="0" w:type="dxa"/>
        <w:bottom w:w="45" w:type="dxa"/>
        <w:right w:w="0" w:type="dxa"/>
      </w:tblCellMar>
    </w:tblPr>
    <w:trPr>
      <w:jc w:val="center"/>
    </w:trPr>
    <w:tblStylePr w:type="firstRow">
      <w:rPr>
        <w:rFonts w:ascii="Arial" w:hAnsi="Arial"/>
        <w:b/>
        <w:i w:val="0"/>
        <w:color w:val="auto"/>
        <w:sz w:val="16"/>
      </w:rPr>
      <w:tblPr/>
      <w:trPr>
        <w:tblHeader/>
      </w:trPr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/>
        <w:i w:val="0"/>
        <w:sz w:val="16"/>
      </w:rPr>
      <w:tblPr/>
      <w:tcPr>
        <w:tcBorders>
          <w:top w:val="single" w:sz="2" w:space="0" w:color="D9D9D9" w:themeColor="background1" w:themeShade="D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ASectionheading">
    <w:name w:val="SA Section heading"/>
    <w:next w:val="Normal"/>
    <w:qFormat/>
    <w:rsid w:val="00BB2E9F"/>
    <w:pPr>
      <w:widowControl w:val="0"/>
      <w:spacing w:before="240" w:after="300" w:line="440" w:lineRule="exact"/>
    </w:pPr>
    <w:rPr>
      <w:rFonts w:ascii="Arial" w:eastAsia="Calibri" w:hAnsi="Arial" w:cs="Arial"/>
      <w:b/>
      <w:caps/>
      <w:color w:val="595959"/>
      <w:spacing w:val="-4"/>
      <w:sz w:val="40"/>
      <w:szCs w:val="40"/>
    </w:rPr>
  </w:style>
  <w:style w:type="paragraph" w:customStyle="1" w:styleId="SAtextmaincontenttext">
    <w:name w:val="SA text (main content text)"/>
    <w:qFormat/>
    <w:rsid w:val="00C5664E"/>
    <w:pPr>
      <w:spacing w:after="120" w:line="240" w:lineRule="auto"/>
    </w:pPr>
    <w:rPr>
      <w:rFonts w:ascii="Arial" w:eastAsia="PMingLiU" w:hAnsi="Arial" w:cs="Times New Roman"/>
      <w:color w:val="7F7F7F" w:themeColor="text1" w:themeTint="80"/>
      <w:sz w:val="20"/>
      <w:szCs w:val="24"/>
      <w:lang w:eastAsia="zh-TW"/>
    </w:rPr>
  </w:style>
  <w:style w:type="paragraph" w:customStyle="1" w:styleId="SAsub-heading">
    <w:name w:val="SA sub-heading"/>
    <w:next w:val="Normal"/>
    <w:qFormat/>
    <w:rsid w:val="00C5664E"/>
    <w:pPr>
      <w:spacing w:before="240" w:line="240" w:lineRule="auto"/>
    </w:pPr>
    <w:rPr>
      <w:rFonts w:ascii="Arial" w:eastAsia="PMingLiU" w:hAnsi="Arial" w:cs="Times New Roman"/>
      <w:color w:val="595959"/>
      <w:sz w:val="24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BB2E9F"/>
    <w:rPr>
      <w:color w:val="F47932"/>
      <w:u w:val="none"/>
    </w:rPr>
  </w:style>
  <w:style w:type="table" w:styleId="LightShading-Accent5">
    <w:name w:val="Light Shading Accent 5"/>
    <w:basedOn w:val="TableNormal"/>
    <w:uiPriority w:val="60"/>
    <w:rsid w:val="00EE7A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NOred">
    <w:name w:val="HNO 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23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4237A"/>
    <w:rPr>
      <w:rFonts w:ascii="Arial" w:hAnsi="Arial"/>
      <w:color w:val="404040"/>
      <w:sz w:val="16"/>
    </w:rPr>
  </w:style>
  <w:style w:type="paragraph" w:customStyle="1" w:styleId="SAsource">
    <w:name w:val="SA source"/>
    <w:basedOn w:val="SAtextmaincontenttext"/>
    <w:rsid w:val="00DD63CB"/>
    <w:pPr>
      <w:pBdr>
        <w:bottom w:val="single" w:sz="2" w:space="20" w:color="F47932"/>
      </w:pBdr>
      <w:spacing w:before="100" w:after="400"/>
    </w:pPr>
    <w:rPr>
      <w:color w:val="808080" w:themeColor="background1" w:themeShade="80"/>
      <w:sz w:val="16"/>
      <w:szCs w:val="16"/>
    </w:rPr>
  </w:style>
  <w:style w:type="character" w:customStyle="1" w:styleId="SAbignumber">
    <w:name w:val="SA big number"/>
    <w:basedOn w:val="DefaultParagraphFont"/>
    <w:uiPriority w:val="1"/>
    <w:rsid w:val="00C5664E"/>
    <w:rPr>
      <w:color w:val="595959"/>
      <w:sz w:val="72"/>
      <w:szCs w:val="72"/>
      <w:lang w:val="en-GB"/>
    </w:rPr>
  </w:style>
  <w:style w:type="paragraph" w:customStyle="1" w:styleId="ochatabletext">
    <w:name w:val="ocha_table_text"/>
    <w:qFormat/>
    <w:rsid w:val="00FD526B"/>
    <w:pPr>
      <w:spacing w:after="0"/>
    </w:pPr>
    <w:rPr>
      <w:rFonts w:ascii="Arial" w:hAnsi="Arial"/>
      <w:color w:val="404040"/>
      <w:sz w:val="18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487A2F"/>
    <w:pPr>
      <w:spacing w:after="0" w:line="240" w:lineRule="auto"/>
      <w:jc w:val="right"/>
    </w:pPr>
    <w:rPr>
      <w:rFonts w:ascii="Arial" w:hAnsi="Arial"/>
      <w:color w:val="404040"/>
      <w:sz w:val="16"/>
    </w:rPr>
    <w:tblPr>
      <w:tblStyleRowBandSize w:val="1"/>
      <w:tblStyleColBandSize w:val="1"/>
      <w:jc w:val="center"/>
      <w:tblBorders>
        <w:bottom w:val="single" w:sz="2" w:space="0" w:color="A6A6A6"/>
      </w:tblBorders>
      <w:tblCellMar>
        <w:top w:w="45" w:type="dxa"/>
        <w:bottom w:w="45" w:type="dxa"/>
      </w:tblCellMar>
    </w:tblPr>
    <w:trPr>
      <w:jc w:val="center"/>
    </w:trPr>
    <w:tblStylePr w:type="firstRow">
      <w:pPr>
        <w:wordWrap/>
        <w:jc w:val="right"/>
      </w:pPr>
      <w:rPr>
        <w:rFonts w:ascii="Arial" w:hAnsi="Arial"/>
        <w:b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right"/>
      </w:pPr>
      <w:rPr>
        <w:rFonts w:ascii="Arial" w:hAnsi="Arial"/>
        <w:b w:val="0"/>
        <w:i w:val="0"/>
        <w:sz w:val="16"/>
      </w:rPr>
      <w:tblPr/>
      <w:tcPr>
        <w:tcBorders>
          <w:top w:val="double" w:sz="4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HNOtable">
    <w:name w:val="HNO table"/>
    <w:basedOn w:val="TableNormal"/>
    <w:uiPriority w:val="99"/>
    <w:rsid w:val="00B87569"/>
    <w:pPr>
      <w:spacing w:before="40" w:after="4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left w:w="115" w:type="dxa"/>
        <w:bottom w:w="45" w:type="dxa"/>
        <w:right w:w="115" w:type="dxa"/>
      </w:tblCellMar>
    </w:tblPr>
    <w:tblStylePr w:type="firstRow">
      <w:rPr>
        <w:b/>
      </w:rPr>
      <w:tblPr/>
      <w:tcPr>
        <w:tcBorders>
          <w:bottom w:val="nil"/>
        </w:tcBorders>
        <w:shd w:val="clear" w:color="auto" w:fill="BCBEB6"/>
      </w:tcPr>
    </w:tblStylePr>
    <w:tblStylePr w:type="la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6E6E6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NOblue">
    <w:name w:val="HNO 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character" w:customStyle="1" w:styleId="SAbignumberorange">
    <w:name w:val="SA big number orange"/>
    <w:basedOn w:val="SAbignumber"/>
    <w:uiPriority w:val="1"/>
    <w:rsid w:val="00F44145"/>
    <w:rPr>
      <w:color w:val="F47932"/>
      <w:sz w:val="72"/>
      <w:szCs w:val="72"/>
      <w:lang w:val="en-GB"/>
    </w:rPr>
  </w:style>
  <w:style w:type="paragraph" w:customStyle="1" w:styleId="HNOneedslist">
    <w:name w:val="HNO needs list"/>
    <w:basedOn w:val="SAsub-heading"/>
    <w:next w:val="SAtextmaincontenttext"/>
    <w:qFormat/>
    <w:rsid w:val="000E77EB"/>
    <w:pPr>
      <w:numPr>
        <w:numId w:val="4"/>
      </w:numPr>
      <w:ind w:left="360"/>
    </w:pPr>
  </w:style>
  <w:style w:type="paragraph" w:customStyle="1" w:styleId="SAbannerYear">
    <w:name w:val="SA banner: Year"/>
    <w:rsid w:val="000A19AE"/>
    <w:pPr>
      <w:framePr w:hSpace="181" w:wrap="around" w:vAnchor="text" w:hAnchor="text" w:xAlign="center" w:y="1"/>
      <w:suppressOverlap/>
      <w:jc w:val="right"/>
    </w:pPr>
    <w:rPr>
      <w:rFonts w:ascii="Arial" w:hAnsi="Arial"/>
      <w:color w:val="026CB6"/>
      <w:spacing w:val="-40"/>
      <w:sz w:val="144"/>
      <w:szCs w:val="57"/>
    </w:rPr>
  </w:style>
  <w:style w:type="paragraph" w:customStyle="1" w:styleId="SAbannercountry">
    <w:name w:val="SA banner: country"/>
    <w:qFormat/>
    <w:rsid w:val="00060471"/>
    <w:pPr>
      <w:framePr w:hSpace="181" w:wrap="around" w:vAnchor="text" w:hAnchor="text" w:xAlign="center" w:y="1"/>
      <w:spacing w:after="240" w:line="540" w:lineRule="exact"/>
      <w:suppressOverlap/>
    </w:pPr>
    <w:rPr>
      <w:rFonts w:ascii="Arial" w:hAnsi="Arial"/>
      <w:b/>
      <w:color w:val="026CB6"/>
      <w:sz w:val="56"/>
      <w:szCs w:val="56"/>
    </w:rPr>
  </w:style>
  <w:style w:type="paragraph" w:customStyle="1" w:styleId="SApagenumber">
    <w:name w:val="SA page number"/>
    <w:rsid w:val="00BB2E9F"/>
    <w:pPr>
      <w:tabs>
        <w:tab w:val="right" w:pos="10170"/>
      </w:tabs>
    </w:pPr>
    <w:rPr>
      <w:rFonts w:ascii="Arial" w:hAnsi="Arial" w:cs="Arial"/>
      <w:b/>
      <w:color w:val="595959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Caption">
    <w:name w:val="caption"/>
    <w:aliases w:val="HNO table figure title"/>
    <w:basedOn w:val="Normal"/>
    <w:next w:val="Normal"/>
    <w:uiPriority w:val="35"/>
    <w:unhideWhenUsed/>
    <w:qFormat/>
    <w:rsid w:val="002851F9"/>
    <w:pPr>
      <w:pBdr>
        <w:top w:val="single" w:sz="2" w:space="20" w:color="F47932"/>
      </w:pBdr>
      <w:spacing w:before="400" w:after="200"/>
    </w:pPr>
    <w:rPr>
      <w:b/>
      <w:bCs/>
      <w:color w:val="595959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2E9F"/>
    <w:pPr>
      <w:spacing w:after="100"/>
    </w:pPr>
    <w:rPr>
      <w:color w:val="595959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423CF"/>
    <w:pPr>
      <w:spacing w:after="100"/>
      <w:ind w:left="200"/>
    </w:pPr>
    <w:rPr>
      <w:color w:val="7F7F7F" w:themeColor="text1" w:themeTint="80"/>
      <w:sz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23E3B"/>
    <w:pPr>
      <w:spacing w:after="100" w:line="276" w:lineRule="auto"/>
      <w:ind w:left="440"/>
    </w:pPr>
    <w:rPr>
      <w:rFonts w:asciiTheme="minorHAnsi" w:eastAsiaTheme="minorEastAsia" w:hAnsiTheme="minorHAnsi"/>
      <w:color w:val="auto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4F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1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customStyle="1" w:styleId="HNOtipstable">
    <w:name w:val="HNO tips table"/>
    <w:basedOn w:val="TableNormal"/>
    <w:uiPriority w:val="99"/>
    <w:rsid w:val="00C90A14"/>
    <w:pPr>
      <w:spacing w:after="0" w:line="240" w:lineRule="auto"/>
      <w:ind w:left="108" w:right="108"/>
    </w:pPr>
    <w:rPr>
      <w:rFonts w:ascii="Arial" w:hAnsi="Arial"/>
      <w:color w:val="FFFFFF" w:themeColor="background1"/>
      <w:sz w:val="16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6E6E6"/>
    </w:tcPr>
    <w:tblStylePr w:type="firstRow">
      <w:rPr>
        <w:rFonts w:ascii="Arial" w:hAnsi="Arial"/>
        <w:b/>
        <w:color w:val="FFFFFF" w:themeColor="background1"/>
        <w:sz w:val="16"/>
      </w:rPr>
      <w:tblPr/>
      <w:tcPr>
        <w:shd w:val="clear" w:color="auto" w:fill="F47932"/>
      </w:tcPr>
    </w:tblStylePr>
  </w:style>
  <w:style w:type="paragraph" w:customStyle="1" w:styleId="HNOhighlight">
    <w:name w:val="HNO highlight"/>
    <w:rsid w:val="00C90A14"/>
    <w:pPr>
      <w:framePr w:hSpace="181" w:wrap="around" w:vAnchor="text" w:hAnchor="text" w:xAlign="right" w:y="1"/>
      <w:spacing w:before="200" w:line="360" w:lineRule="auto"/>
      <w:suppressOverlap/>
    </w:pPr>
    <w:rPr>
      <w:rFonts w:ascii="Arial" w:hAnsi="Arial"/>
      <w:color w:val="808080" w:themeColor="background1" w:themeShade="80"/>
      <w:sz w:val="20"/>
    </w:rPr>
  </w:style>
  <w:style w:type="character" w:customStyle="1" w:styleId="HNObignumberwhite">
    <w:name w:val="HNO big number white"/>
    <w:basedOn w:val="DefaultParagraphFont"/>
    <w:uiPriority w:val="1"/>
    <w:rsid w:val="002002A6"/>
    <w:rPr>
      <w:color w:val="FFFFFF" w:themeColor="background1"/>
      <w:sz w:val="36"/>
      <w:szCs w:val="36"/>
      <w:lang w:val="en-GB"/>
    </w:rPr>
  </w:style>
  <w:style w:type="character" w:customStyle="1" w:styleId="SAbigpercentblue">
    <w:name w:val="SA big percent blue"/>
    <w:basedOn w:val="DefaultParagraphFont"/>
    <w:uiPriority w:val="1"/>
    <w:rsid w:val="002002A6"/>
    <w:rPr>
      <w:color w:val="026CB6"/>
      <w:sz w:val="50"/>
      <w:szCs w:val="50"/>
      <w:lang w:val="en-GB"/>
    </w:rPr>
  </w:style>
  <w:style w:type="numbering" w:customStyle="1" w:styleId="OCHAbullet">
    <w:name w:val="OCHA bullet"/>
    <w:basedOn w:val="NoList"/>
    <w:uiPriority w:val="99"/>
    <w:rsid w:val="006D08F8"/>
    <w:pPr>
      <w:numPr>
        <w:numId w:val="8"/>
      </w:numPr>
    </w:pPr>
  </w:style>
  <w:style w:type="paragraph" w:customStyle="1" w:styleId="SAneedsresponsetitle">
    <w:name w:val="SA needs response title"/>
    <w:basedOn w:val="SAtextmaincontenttext"/>
    <w:rsid w:val="006D08F8"/>
    <w:rPr>
      <w:color w:val="F7924C"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C059B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paragraph" w:customStyle="1" w:styleId="HNOclusters">
    <w:name w:val="HNO clusters"/>
    <w:basedOn w:val="SAsub-heading"/>
    <w:rsid w:val="001A618E"/>
    <w:rPr>
      <w:caps/>
      <w:noProof/>
      <w:lang w:val="en-GB" w:eastAsia="en-GB"/>
    </w:rPr>
  </w:style>
  <w:style w:type="paragraph" w:styleId="ListParagraph">
    <w:name w:val="List Paragraph"/>
    <w:basedOn w:val="Normal"/>
    <w:uiPriority w:val="34"/>
    <w:qFormat/>
    <w:rsid w:val="00A96C5A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apple-converted-space">
    <w:name w:val="apple-converted-space"/>
    <w:basedOn w:val="DefaultParagraphFont"/>
    <w:rsid w:val="00A9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uhalovic\Downloads\SA_template-1311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3F7-789B-4C9C-AF13-06E8AAEBB1B6}"/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</ds:schemaRefs>
</ds:datastoreItem>
</file>

<file path=customXml/itemProps4.xml><?xml version="1.0" encoding="utf-8"?>
<ds:datastoreItem xmlns:ds="http://schemas.openxmlformats.org/officeDocument/2006/customXml" ds:itemID="{4FDD4E09-2A70-447E-B56F-5E9C516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SA_template-13112013.dotx</Template>
  <TotalTime>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jpuhalovic</dc:creator>
  <cp:lastModifiedBy>Lucien JAGGI</cp:lastModifiedBy>
  <cp:revision>2</cp:revision>
  <cp:lastPrinted>2013-08-13T15:16:00Z</cp:lastPrinted>
  <dcterms:created xsi:type="dcterms:W3CDTF">2016-12-21T12:07:00Z</dcterms:created>
  <dcterms:modified xsi:type="dcterms:W3CDTF">2016-12-21T12:07:00Z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